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43" w:type="dxa"/>
        <w:tblLook w:val="01E0" w:firstRow="1" w:lastRow="1" w:firstColumn="1" w:lastColumn="1" w:noHBand="0" w:noVBand="0"/>
      </w:tblPr>
      <w:tblGrid>
        <w:gridCol w:w="4931"/>
        <w:gridCol w:w="5701"/>
      </w:tblGrid>
      <w:tr w:rsidR="001C7739" w:rsidRPr="00160CF0" w:rsidTr="007F1807">
        <w:tc>
          <w:tcPr>
            <w:tcW w:w="4931" w:type="dxa"/>
            <w:shd w:val="clear" w:color="auto" w:fill="auto"/>
          </w:tcPr>
          <w:p w:rsidR="001C7739" w:rsidRPr="00160CF0" w:rsidRDefault="001C7739" w:rsidP="007F1807">
            <w:pPr>
              <w:jc w:val="center"/>
              <w:rPr>
                <w:sz w:val="26"/>
                <w:szCs w:val="26"/>
              </w:rPr>
            </w:pPr>
            <w:bookmarkStart w:id="0" w:name="_GoBack"/>
            <w:bookmarkEnd w:id="0"/>
            <w:r>
              <w:rPr>
                <w:sz w:val="26"/>
                <w:szCs w:val="26"/>
              </w:rPr>
              <w:t>UBND</w:t>
            </w:r>
            <w:r w:rsidRPr="00160CF0">
              <w:rPr>
                <w:sz w:val="26"/>
                <w:szCs w:val="26"/>
              </w:rPr>
              <w:t xml:space="preserve"> QUẬN HÀ ĐÔNG</w:t>
            </w:r>
          </w:p>
          <w:p w:rsidR="001C7739" w:rsidRPr="007F1807" w:rsidRDefault="001C7739" w:rsidP="007F1807">
            <w:pPr>
              <w:jc w:val="center"/>
              <w:rPr>
                <w:b/>
                <w:sz w:val="26"/>
                <w:szCs w:val="26"/>
                <w:lang w:val="en-US"/>
              </w:rPr>
            </w:pPr>
            <w:r>
              <w:rPr>
                <w:b/>
                <w:sz w:val="26"/>
                <w:szCs w:val="26"/>
              </w:rPr>
              <w:t>TRƯỜNG MN</w:t>
            </w:r>
            <w:r w:rsidRPr="00160CF0">
              <w:rPr>
                <w:b/>
                <w:sz w:val="26"/>
                <w:szCs w:val="26"/>
              </w:rPr>
              <w:t xml:space="preserve"> </w:t>
            </w:r>
            <w:r w:rsidR="007F1807">
              <w:rPr>
                <w:b/>
                <w:sz w:val="26"/>
                <w:szCs w:val="26"/>
                <w:lang w:val="en-US"/>
              </w:rPr>
              <w:t>HOA HỒNG</w:t>
            </w:r>
          </w:p>
          <w:p w:rsidR="001C7739" w:rsidRPr="00160CF0" w:rsidRDefault="001C7739" w:rsidP="007F1807">
            <w:pPr>
              <w:rPr>
                <w:sz w:val="26"/>
                <w:szCs w:val="26"/>
              </w:rPr>
            </w:pPr>
            <w:r w:rsidRPr="00160CF0">
              <w:rPr>
                <w:noProof/>
                <w:sz w:val="26"/>
                <w:szCs w:val="26"/>
                <w:lang w:val="en-US"/>
              </w:rPr>
              <mc:AlternateContent>
                <mc:Choice Requires="wps">
                  <w:drawing>
                    <wp:anchor distT="0" distB="0" distL="114300" distR="114300" simplePos="0" relativeHeight="251657216" behindDoc="0" locked="0" layoutInCell="1" allowOverlap="1">
                      <wp:simplePos x="0" y="0"/>
                      <wp:positionH relativeFrom="column">
                        <wp:posOffset>786156</wp:posOffset>
                      </wp:positionH>
                      <wp:positionV relativeFrom="paragraph">
                        <wp:posOffset>30480</wp:posOffset>
                      </wp:positionV>
                      <wp:extent cx="1314108" cy="5475"/>
                      <wp:effectExtent l="0" t="0" r="19685" b="330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108" cy="5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1A947"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2.4pt" to="165.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"/>
                  </w:pict>
                </mc:Fallback>
              </mc:AlternateContent>
            </w:r>
          </w:p>
          <w:p w:rsidR="001C7739" w:rsidRPr="00160CF0" w:rsidRDefault="001C7739" w:rsidP="007F1807">
            <w:pPr>
              <w:rPr>
                <w:sz w:val="26"/>
                <w:szCs w:val="26"/>
              </w:rPr>
            </w:pPr>
          </w:p>
        </w:tc>
        <w:tc>
          <w:tcPr>
            <w:tcW w:w="5701" w:type="dxa"/>
            <w:shd w:val="clear" w:color="auto" w:fill="auto"/>
          </w:tcPr>
          <w:p w:rsidR="001C7739" w:rsidRPr="00160CF0" w:rsidRDefault="001C7739" w:rsidP="007F1807">
            <w:pPr>
              <w:jc w:val="center"/>
              <w:rPr>
                <w:b/>
                <w:sz w:val="26"/>
                <w:szCs w:val="26"/>
              </w:rPr>
            </w:pPr>
            <w:r w:rsidRPr="00160CF0">
              <w:rPr>
                <w:b/>
                <w:sz w:val="26"/>
                <w:szCs w:val="26"/>
              </w:rPr>
              <w:t xml:space="preserve">CỘNG HÒA XÃ HỘI CHỦ NGHĨA VIỆT </w:t>
            </w:r>
            <w:smartTag w:uri="urn:schemas-microsoft-com:office:smarttags" w:element="country-region">
              <w:smartTag w:uri="urn:schemas-microsoft-com:office:smarttags" w:element="place">
                <w:r w:rsidRPr="00160CF0">
                  <w:rPr>
                    <w:b/>
                    <w:sz w:val="26"/>
                    <w:szCs w:val="26"/>
                  </w:rPr>
                  <w:t>NAM</w:t>
                </w:r>
              </w:smartTag>
            </w:smartTag>
          </w:p>
          <w:p w:rsidR="001C7739" w:rsidRPr="00160CF0" w:rsidRDefault="001C7739" w:rsidP="007F1807">
            <w:pPr>
              <w:jc w:val="center"/>
              <w:rPr>
                <w:b/>
                <w:sz w:val="26"/>
                <w:szCs w:val="26"/>
              </w:rPr>
            </w:pPr>
            <w:r w:rsidRPr="00160CF0">
              <w:rPr>
                <w:b/>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769620</wp:posOffset>
                      </wp:positionH>
                      <wp:positionV relativeFrom="paragraph">
                        <wp:posOffset>172720</wp:posOffset>
                      </wp:positionV>
                      <wp:extent cx="1752600" cy="0"/>
                      <wp:effectExtent l="7620" t="10795" r="1143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8A5F9"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3.6pt" to="19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bd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"/>
                  </w:pict>
                </mc:Fallback>
              </mc:AlternateContent>
            </w:r>
            <w:r w:rsidRPr="00160CF0">
              <w:rPr>
                <w:b/>
                <w:sz w:val="26"/>
                <w:szCs w:val="26"/>
              </w:rPr>
              <w:t>Độc lập - Tự do - Hạnh phúc</w:t>
            </w:r>
          </w:p>
          <w:p w:rsidR="001C7739" w:rsidRPr="00160CF0" w:rsidRDefault="001C7739" w:rsidP="007F1807">
            <w:pPr>
              <w:jc w:val="center"/>
              <w:rPr>
                <w:b/>
                <w:sz w:val="26"/>
                <w:szCs w:val="26"/>
              </w:rPr>
            </w:pPr>
          </w:p>
          <w:p w:rsidR="001C7739" w:rsidRPr="00160CF0" w:rsidRDefault="001C7739" w:rsidP="007F1807">
            <w:pPr>
              <w:jc w:val="right"/>
              <w:rPr>
                <w:i/>
                <w:sz w:val="26"/>
                <w:szCs w:val="26"/>
              </w:rPr>
            </w:pPr>
          </w:p>
        </w:tc>
      </w:tr>
    </w:tbl>
    <w:p w:rsidR="000D611F" w:rsidRPr="001C7739" w:rsidRDefault="000D611F" w:rsidP="001C7739">
      <w:pPr>
        <w:pStyle w:val="Heading2"/>
        <w:spacing w:before="50" w:line="276" w:lineRule="auto"/>
        <w:ind w:left="685" w:right="700" w:firstLine="628"/>
        <w:jc w:val="center"/>
        <w:rPr>
          <w:b w:val="0"/>
          <w:lang w:val="vi-VN"/>
        </w:rPr>
      </w:pPr>
      <w:r>
        <w:t xml:space="preserve">BÁO CÁO THƯỜNG NIÊN </w:t>
      </w:r>
      <w:r w:rsidR="001C7739">
        <w:rPr>
          <w:lang w:val="vi-VN"/>
        </w:rPr>
        <w:t>NĂM 2025</w:t>
      </w:r>
    </w:p>
    <w:p w:rsidR="000D611F" w:rsidRPr="007F1807" w:rsidRDefault="000D611F" w:rsidP="00697C39">
      <w:pPr>
        <w:pStyle w:val="Heading3"/>
        <w:spacing w:before="50" w:line="276" w:lineRule="auto"/>
        <w:ind w:left="425" w:right="615" w:firstLine="0"/>
        <w:jc w:val="center"/>
        <w:rPr>
          <w:b w:val="0"/>
          <w:i/>
          <w:lang w:val="en-US"/>
        </w:rPr>
      </w:pPr>
      <w:r w:rsidRPr="001C7739">
        <w:rPr>
          <w:i/>
        </w:rPr>
        <w:t>(</w:t>
      </w:r>
      <w:r w:rsidRPr="007F1807">
        <w:rPr>
          <w:b w:val="0"/>
          <w:i/>
        </w:rPr>
        <w:t>Kèm</w:t>
      </w:r>
      <w:r w:rsidRPr="007F1807">
        <w:rPr>
          <w:b w:val="0"/>
          <w:i/>
          <w:spacing w:val="-6"/>
        </w:rPr>
        <w:t xml:space="preserve"> </w:t>
      </w:r>
      <w:r w:rsidRPr="007F1807">
        <w:rPr>
          <w:b w:val="0"/>
          <w:i/>
        </w:rPr>
        <w:t>theo</w:t>
      </w:r>
      <w:r w:rsidRPr="007F1807">
        <w:rPr>
          <w:b w:val="0"/>
          <w:i/>
          <w:spacing w:val="-2"/>
        </w:rPr>
        <w:t xml:space="preserve"> </w:t>
      </w:r>
      <w:r w:rsidRPr="007F1807">
        <w:rPr>
          <w:b w:val="0"/>
          <w:i/>
        </w:rPr>
        <w:t>Thông</w:t>
      </w:r>
      <w:r w:rsidRPr="007F1807">
        <w:rPr>
          <w:b w:val="0"/>
          <w:i/>
          <w:spacing w:val="-1"/>
        </w:rPr>
        <w:t xml:space="preserve"> </w:t>
      </w:r>
      <w:r w:rsidRPr="007F1807">
        <w:rPr>
          <w:b w:val="0"/>
          <w:i/>
        </w:rPr>
        <w:t>tư</w:t>
      </w:r>
      <w:r w:rsidRPr="007F1807">
        <w:rPr>
          <w:b w:val="0"/>
          <w:i/>
          <w:spacing w:val="-6"/>
        </w:rPr>
        <w:t xml:space="preserve"> </w:t>
      </w:r>
      <w:r w:rsidRPr="007F1807">
        <w:rPr>
          <w:b w:val="0"/>
          <w:i/>
        </w:rPr>
        <w:t>09/2024/TT-BGDĐT</w:t>
      </w:r>
      <w:r w:rsidRPr="007F1807">
        <w:rPr>
          <w:b w:val="0"/>
          <w:i/>
          <w:spacing w:val="-2"/>
        </w:rPr>
        <w:t xml:space="preserve"> </w:t>
      </w:r>
      <w:r w:rsidRPr="007F1807">
        <w:rPr>
          <w:b w:val="0"/>
          <w:i/>
        </w:rPr>
        <w:t>ngày</w:t>
      </w:r>
      <w:r w:rsidRPr="007F1807">
        <w:rPr>
          <w:b w:val="0"/>
          <w:i/>
          <w:spacing w:val="-5"/>
        </w:rPr>
        <w:t xml:space="preserve"> </w:t>
      </w:r>
      <w:r w:rsidRPr="007F1807">
        <w:rPr>
          <w:b w:val="0"/>
          <w:i/>
        </w:rPr>
        <w:t>03</w:t>
      </w:r>
      <w:r w:rsidRPr="007F1807">
        <w:rPr>
          <w:b w:val="0"/>
          <w:i/>
          <w:spacing w:val="-1"/>
        </w:rPr>
        <w:t xml:space="preserve"> </w:t>
      </w:r>
      <w:r w:rsidRPr="007F1807">
        <w:rPr>
          <w:b w:val="0"/>
          <w:i/>
        </w:rPr>
        <w:t>tháng</w:t>
      </w:r>
      <w:r w:rsidRPr="007F1807">
        <w:rPr>
          <w:b w:val="0"/>
          <w:i/>
          <w:spacing w:val="-1"/>
        </w:rPr>
        <w:t xml:space="preserve"> </w:t>
      </w:r>
      <w:r w:rsidRPr="007F1807">
        <w:rPr>
          <w:b w:val="0"/>
          <w:i/>
        </w:rPr>
        <w:t>06</w:t>
      </w:r>
      <w:r w:rsidRPr="007F1807">
        <w:rPr>
          <w:b w:val="0"/>
          <w:i/>
          <w:spacing w:val="-5"/>
        </w:rPr>
        <w:t xml:space="preserve"> </w:t>
      </w:r>
      <w:r w:rsidRPr="007F1807">
        <w:rPr>
          <w:b w:val="0"/>
          <w:i/>
        </w:rPr>
        <w:t>năm</w:t>
      </w:r>
      <w:r w:rsidRPr="007F1807">
        <w:rPr>
          <w:b w:val="0"/>
          <w:i/>
          <w:spacing w:val="-6"/>
        </w:rPr>
        <w:t xml:space="preserve"> </w:t>
      </w:r>
      <w:r w:rsidRPr="007F1807">
        <w:rPr>
          <w:b w:val="0"/>
          <w:i/>
        </w:rPr>
        <w:t>2024</w:t>
      </w:r>
      <w:r w:rsidRPr="007F1807">
        <w:rPr>
          <w:b w:val="0"/>
          <w:i/>
          <w:spacing w:val="-1"/>
        </w:rPr>
        <w:t xml:space="preserve"> </w:t>
      </w:r>
      <w:r w:rsidR="001C7739" w:rsidRPr="007F1807">
        <w:rPr>
          <w:b w:val="0"/>
          <w:i/>
        </w:rPr>
        <w:t xml:space="preserve">của Bộ </w:t>
      </w:r>
      <w:r w:rsidR="001C7739" w:rsidRPr="007F1807">
        <w:rPr>
          <w:b w:val="0"/>
          <w:i/>
          <w:lang w:val="vi-VN"/>
        </w:rPr>
        <w:t>trưởng</w:t>
      </w:r>
      <w:r w:rsidRPr="007F1807">
        <w:rPr>
          <w:b w:val="0"/>
          <w:i/>
        </w:rPr>
        <w:t xml:space="preserve"> Bộ Giáo dục và Đào tạo</w:t>
      </w:r>
      <w:r w:rsidR="007F1807">
        <w:rPr>
          <w:b w:val="0"/>
          <w:i/>
          <w:lang w:val="en-US"/>
        </w:rPr>
        <w:t>)</w:t>
      </w:r>
    </w:p>
    <w:p w:rsidR="000D611F" w:rsidRPr="001C7739" w:rsidRDefault="000D611F" w:rsidP="00697C39">
      <w:pPr>
        <w:pStyle w:val="BodyText"/>
        <w:spacing w:before="68" w:line="276" w:lineRule="auto"/>
        <w:ind w:left="0"/>
        <w:jc w:val="left"/>
        <w:rPr>
          <w:b/>
          <w:i/>
        </w:rPr>
      </w:pPr>
    </w:p>
    <w:p w:rsidR="000D611F" w:rsidRPr="001C7739" w:rsidRDefault="001C7739" w:rsidP="001C7739">
      <w:pPr>
        <w:tabs>
          <w:tab w:val="left" w:pos="1385"/>
        </w:tabs>
        <w:spacing w:line="276" w:lineRule="auto"/>
        <w:rPr>
          <w:b/>
          <w:sz w:val="30"/>
        </w:rPr>
      </w:pPr>
      <w:r>
        <w:rPr>
          <w:b/>
          <w:sz w:val="30"/>
        </w:rPr>
        <w:tab/>
      </w:r>
      <w:r>
        <w:rPr>
          <w:b/>
          <w:sz w:val="30"/>
          <w:lang w:val="vi-VN"/>
        </w:rPr>
        <w:t xml:space="preserve">I. </w:t>
      </w:r>
      <w:r w:rsidR="000D611F" w:rsidRPr="001C7739">
        <w:rPr>
          <w:b/>
          <w:sz w:val="30"/>
        </w:rPr>
        <w:t>THÔNG</w:t>
      </w:r>
      <w:r w:rsidR="000D611F" w:rsidRPr="001C7739">
        <w:rPr>
          <w:b/>
          <w:spacing w:val="-4"/>
          <w:sz w:val="30"/>
        </w:rPr>
        <w:t xml:space="preserve"> </w:t>
      </w:r>
      <w:r w:rsidR="000D611F" w:rsidRPr="001C7739">
        <w:rPr>
          <w:b/>
          <w:sz w:val="30"/>
        </w:rPr>
        <w:t xml:space="preserve">TIN </w:t>
      </w:r>
      <w:r w:rsidR="000D611F" w:rsidRPr="001C7739">
        <w:rPr>
          <w:b/>
          <w:spacing w:val="-4"/>
          <w:sz w:val="30"/>
        </w:rPr>
        <w:t>CHUNG</w:t>
      </w:r>
    </w:p>
    <w:p w:rsidR="000D611F" w:rsidRPr="00F37636" w:rsidRDefault="000D611F" w:rsidP="00697C39">
      <w:pPr>
        <w:spacing w:before="80" w:after="80" w:line="276" w:lineRule="auto"/>
        <w:ind w:firstLine="720"/>
        <w:rPr>
          <w:b/>
          <w:sz w:val="28"/>
          <w:szCs w:val="28"/>
          <w:lang w:val="en-US"/>
        </w:rPr>
      </w:pPr>
      <w:r w:rsidRPr="00F37636">
        <w:rPr>
          <w:b/>
          <w:sz w:val="28"/>
          <w:szCs w:val="28"/>
          <w:lang w:val="en-US"/>
        </w:rPr>
        <w:t>1. Tên cơ sở giáo dục</w:t>
      </w:r>
    </w:p>
    <w:p w:rsidR="000D611F" w:rsidRDefault="000D611F" w:rsidP="00697C39">
      <w:pPr>
        <w:spacing w:before="80" w:after="80" w:line="276" w:lineRule="auto"/>
        <w:ind w:firstLine="720"/>
        <w:rPr>
          <w:sz w:val="28"/>
          <w:szCs w:val="28"/>
          <w:lang w:val="en-US"/>
        </w:rPr>
      </w:pPr>
      <w:r>
        <w:rPr>
          <w:sz w:val="28"/>
          <w:szCs w:val="28"/>
          <w:lang w:val="en-US"/>
        </w:rPr>
        <w:t xml:space="preserve">- Trường Mầm non </w:t>
      </w:r>
      <w:r w:rsidR="007F1807">
        <w:rPr>
          <w:sz w:val="28"/>
          <w:szCs w:val="28"/>
          <w:lang w:val="en-US"/>
        </w:rPr>
        <w:t>Hoa Hồng</w:t>
      </w:r>
    </w:p>
    <w:p w:rsidR="000D611F" w:rsidRPr="00F37636" w:rsidRDefault="007F1807" w:rsidP="00697C39">
      <w:pPr>
        <w:spacing w:before="80" w:after="80" w:line="276" w:lineRule="auto"/>
        <w:ind w:firstLine="720"/>
        <w:rPr>
          <w:b/>
          <w:sz w:val="28"/>
          <w:szCs w:val="28"/>
          <w:lang w:val="en-US"/>
        </w:rPr>
      </w:pPr>
      <w:r>
        <w:rPr>
          <w:b/>
          <w:sz w:val="28"/>
          <w:szCs w:val="28"/>
          <w:lang w:val="en-US"/>
        </w:rPr>
        <w:t xml:space="preserve">2. Địa chỉ </w:t>
      </w:r>
    </w:p>
    <w:p w:rsidR="007F1807" w:rsidRDefault="000D611F" w:rsidP="00697C39">
      <w:pPr>
        <w:spacing w:before="80" w:after="80" w:line="276" w:lineRule="auto"/>
        <w:ind w:firstLine="720"/>
        <w:rPr>
          <w:sz w:val="28"/>
          <w:szCs w:val="28"/>
          <w:lang w:val="en-US"/>
        </w:rPr>
      </w:pPr>
      <w:r w:rsidRPr="00297C13">
        <w:rPr>
          <w:sz w:val="28"/>
          <w:szCs w:val="28"/>
        </w:rPr>
        <w:t xml:space="preserve">- Trường Mầm non </w:t>
      </w:r>
      <w:r w:rsidR="007F1807">
        <w:rPr>
          <w:sz w:val="28"/>
          <w:szCs w:val="28"/>
          <w:lang w:val="en-US"/>
        </w:rPr>
        <w:t>Hoa Hồng</w:t>
      </w:r>
      <w:r w:rsidR="007F1807">
        <w:rPr>
          <w:sz w:val="28"/>
          <w:szCs w:val="28"/>
        </w:rPr>
        <w:t xml:space="preserve"> có 03</w:t>
      </w:r>
      <w:r w:rsidRPr="00297C13">
        <w:rPr>
          <w:sz w:val="28"/>
          <w:szCs w:val="28"/>
        </w:rPr>
        <w:t xml:space="preserve"> điểm trường </w:t>
      </w:r>
      <w:r w:rsidR="007F1807">
        <w:rPr>
          <w:sz w:val="28"/>
          <w:szCs w:val="28"/>
          <w:lang w:val="en-US"/>
        </w:rPr>
        <w:t>có địa chỉ tại:</w:t>
      </w:r>
    </w:p>
    <w:p w:rsidR="000D611F" w:rsidRDefault="007F1807" w:rsidP="00697C39">
      <w:pPr>
        <w:spacing w:before="80" w:after="80" w:line="276" w:lineRule="auto"/>
        <w:ind w:firstLine="720"/>
        <w:rPr>
          <w:sz w:val="28"/>
          <w:szCs w:val="28"/>
          <w:lang w:val="en-US"/>
        </w:rPr>
      </w:pPr>
      <w:r>
        <w:rPr>
          <w:sz w:val="28"/>
          <w:szCs w:val="28"/>
          <w:lang w:val="en-US"/>
        </w:rPr>
        <w:t>+ Cơ sở 1: Số 30 ngõ 4 Bà Triệu, Hà Đông, Hà Nội</w:t>
      </w:r>
    </w:p>
    <w:p w:rsidR="007F1807" w:rsidRDefault="007F1807" w:rsidP="00697C39">
      <w:pPr>
        <w:spacing w:before="80" w:after="80" w:line="276" w:lineRule="auto"/>
        <w:ind w:firstLine="720"/>
        <w:rPr>
          <w:sz w:val="28"/>
          <w:szCs w:val="28"/>
          <w:lang w:val="en-US"/>
        </w:rPr>
      </w:pPr>
      <w:r>
        <w:rPr>
          <w:sz w:val="28"/>
          <w:szCs w:val="28"/>
          <w:lang w:val="en-US"/>
        </w:rPr>
        <w:t xml:space="preserve">+ Cơ sở 2: Số 59 ngõ 6 Bà Triệu, Hà Đông, Hà Nội </w:t>
      </w:r>
    </w:p>
    <w:p w:rsidR="007F1807" w:rsidRPr="007F1807" w:rsidRDefault="007F1807" w:rsidP="00697C39">
      <w:pPr>
        <w:spacing w:before="80" w:after="80" w:line="276" w:lineRule="auto"/>
        <w:ind w:firstLine="720"/>
        <w:rPr>
          <w:b/>
          <w:i/>
          <w:sz w:val="28"/>
          <w:szCs w:val="28"/>
          <w:lang w:val="en-US"/>
        </w:rPr>
      </w:pPr>
      <w:r>
        <w:rPr>
          <w:sz w:val="28"/>
          <w:szCs w:val="28"/>
          <w:lang w:val="en-US"/>
        </w:rPr>
        <w:t>+ Cơ sở 3: Số 15 phố Lương Văn Can, Hà Đông, Hà Nội</w:t>
      </w:r>
    </w:p>
    <w:p w:rsidR="000D611F" w:rsidRPr="00297C13" w:rsidRDefault="007F1807" w:rsidP="00697C39">
      <w:pPr>
        <w:spacing w:before="80" w:after="80" w:line="276" w:lineRule="auto"/>
        <w:ind w:firstLine="720"/>
        <w:rPr>
          <w:rFonts w:eastAsia="MS Mincho"/>
          <w:sz w:val="28"/>
          <w:szCs w:val="28"/>
        </w:rPr>
      </w:pPr>
      <w:r>
        <w:rPr>
          <w:i/>
          <w:sz w:val="28"/>
          <w:szCs w:val="28"/>
        </w:rPr>
        <w:t>-</w:t>
      </w:r>
      <w:r w:rsidR="000D611F" w:rsidRPr="00297C13">
        <w:rPr>
          <w:i/>
          <w:sz w:val="28"/>
          <w:szCs w:val="28"/>
        </w:rPr>
        <w:t xml:space="preserve"> Điện thoại</w:t>
      </w:r>
      <w:r>
        <w:rPr>
          <w:sz w:val="28"/>
          <w:szCs w:val="28"/>
        </w:rPr>
        <w:t>: 0979251154</w:t>
      </w:r>
    </w:p>
    <w:p w:rsidR="000D611F" w:rsidRPr="00297C13" w:rsidRDefault="000D611F" w:rsidP="00697C39">
      <w:pPr>
        <w:spacing w:before="80" w:after="80" w:line="276" w:lineRule="auto"/>
        <w:ind w:firstLine="720"/>
        <w:rPr>
          <w:rFonts w:eastAsia="MS Mincho"/>
          <w:sz w:val="28"/>
          <w:szCs w:val="28"/>
        </w:rPr>
      </w:pPr>
      <w:r w:rsidRPr="00297C13">
        <w:rPr>
          <w:rFonts w:eastAsia="MS Mincho"/>
          <w:i/>
          <w:sz w:val="28"/>
          <w:szCs w:val="28"/>
        </w:rPr>
        <w:t>+ Địa chỉ email:</w:t>
      </w:r>
      <w:r w:rsidRPr="00297C13">
        <w:rPr>
          <w:rFonts w:eastAsia="MS Mincho"/>
          <w:sz w:val="28"/>
          <w:szCs w:val="28"/>
        </w:rPr>
        <w:t xml:space="preserve"> </w:t>
      </w:r>
      <w:hyperlink r:id="rId6" w:history="1">
        <w:r w:rsidR="007F1807" w:rsidRPr="00D03028">
          <w:rPr>
            <w:rStyle w:val="Hyperlink"/>
            <w:rFonts w:eastAsia="MS Mincho"/>
          </w:rPr>
          <w:t>mnhoahong-hadong@hanoiedu.vn</w:t>
        </w:r>
      </w:hyperlink>
    </w:p>
    <w:p w:rsidR="000D611F" w:rsidRPr="00F37636" w:rsidRDefault="000D611F" w:rsidP="00697C39">
      <w:pPr>
        <w:spacing w:before="80" w:after="80" w:line="276" w:lineRule="auto"/>
        <w:ind w:firstLine="720"/>
        <w:rPr>
          <w:b/>
          <w:spacing w:val="-4"/>
          <w:sz w:val="28"/>
          <w:szCs w:val="28"/>
          <w:lang w:val="nb-NO"/>
        </w:rPr>
      </w:pPr>
      <w:r w:rsidRPr="00F37636">
        <w:rPr>
          <w:b/>
          <w:spacing w:val="-4"/>
          <w:sz w:val="28"/>
          <w:szCs w:val="28"/>
          <w:lang w:val="nb-NO"/>
        </w:rPr>
        <w:t>3. Loại hình trường</w:t>
      </w:r>
    </w:p>
    <w:p w:rsidR="000D611F" w:rsidRDefault="000D611F" w:rsidP="00697C39">
      <w:pPr>
        <w:spacing w:before="80" w:after="80" w:line="276" w:lineRule="auto"/>
        <w:ind w:firstLine="720"/>
        <w:rPr>
          <w:spacing w:val="-4"/>
          <w:sz w:val="28"/>
          <w:szCs w:val="28"/>
          <w:lang w:val="nb-NO"/>
        </w:rPr>
      </w:pPr>
      <w:r>
        <w:rPr>
          <w:spacing w:val="-4"/>
          <w:sz w:val="28"/>
          <w:szCs w:val="28"/>
          <w:lang w:val="nb-NO"/>
        </w:rPr>
        <w:t>- Loại hình trường: Trường</w:t>
      </w:r>
      <w:r w:rsidR="007F1807">
        <w:rPr>
          <w:spacing w:val="-4"/>
          <w:sz w:val="28"/>
          <w:szCs w:val="28"/>
          <w:lang w:val="nb-NO"/>
        </w:rPr>
        <w:t xml:space="preserve"> mầm non</w:t>
      </w:r>
      <w:r>
        <w:rPr>
          <w:spacing w:val="-4"/>
          <w:sz w:val="28"/>
          <w:szCs w:val="28"/>
          <w:lang w:val="nb-NO"/>
        </w:rPr>
        <w:t xml:space="preserve"> công lập</w:t>
      </w:r>
      <w:r w:rsidRPr="00297C13">
        <w:rPr>
          <w:spacing w:val="-4"/>
          <w:sz w:val="28"/>
          <w:szCs w:val="28"/>
          <w:lang w:val="nb-NO"/>
        </w:rPr>
        <w:t>.</w:t>
      </w:r>
    </w:p>
    <w:p w:rsidR="000D611F" w:rsidRPr="00F37636" w:rsidRDefault="000D611F" w:rsidP="00697C39">
      <w:pPr>
        <w:spacing w:before="80" w:after="80" w:line="276" w:lineRule="auto"/>
        <w:ind w:firstLine="720"/>
        <w:rPr>
          <w:b/>
          <w:spacing w:val="-4"/>
          <w:sz w:val="28"/>
          <w:szCs w:val="28"/>
          <w:lang w:val="nb-NO"/>
        </w:rPr>
      </w:pPr>
      <w:r w:rsidRPr="00F37636">
        <w:rPr>
          <w:b/>
          <w:spacing w:val="-4"/>
          <w:sz w:val="28"/>
          <w:szCs w:val="28"/>
          <w:lang w:val="nb-NO"/>
        </w:rPr>
        <w:t>4. Sứ mạng, tầm nhìn, mục tiêu giáo dục của nhà trường</w:t>
      </w:r>
    </w:p>
    <w:p w:rsidR="000D611F" w:rsidRPr="00F37636" w:rsidRDefault="000D611F" w:rsidP="00697C39">
      <w:pPr>
        <w:spacing w:line="276" w:lineRule="auto"/>
        <w:ind w:firstLine="720"/>
        <w:jc w:val="both"/>
        <w:rPr>
          <w:rFonts w:eastAsia="Arial"/>
          <w:b/>
          <w:color w:val="000000" w:themeColor="text1"/>
          <w:sz w:val="28"/>
          <w:szCs w:val="28"/>
          <w:lang w:val="pt-BR"/>
        </w:rPr>
      </w:pPr>
      <w:r w:rsidRPr="00F37636">
        <w:rPr>
          <w:rFonts w:eastAsia="Arial"/>
          <w:b/>
          <w:color w:val="000000" w:themeColor="text1"/>
          <w:sz w:val="28"/>
          <w:szCs w:val="28"/>
          <w:lang w:val="pt-BR"/>
        </w:rPr>
        <w:t xml:space="preserve">- Tầm nhìn: </w:t>
      </w:r>
      <w:r w:rsidRPr="00F37636">
        <w:rPr>
          <w:rFonts w:eastAsia="Arial"/>
          <w:color w:val="000000" w:themeColor="text1"/>
          <w:sz w:val="28"/>
          <w:szCs w:val="28"/>
          <w:lang w:val="pt-BR"/>
        </w:rPr>
        <w:t xml:space="preserve">Một ngôi trường thân thiện coi trọng yếu tố chất lượng được đặt lên hàng đầu. Đổi mới hình thức, phương pháp giáo dục đáp ứng nhu cầu xã hội ở những thời điểm khác nhau và xu hướng giáo dục thời đại . </w:t>
      </w:r>
    </w:p>
    <w:p w:rsidR="007F1807" w:rsidRDefault="000D611F" w:rsidP="00697C39">
      <w:pPr>
        <w:spacing w:line="276" w:lineRule="auto"/>
        <w:ind w:firstLine="720"/>
        <w:jc w:val="both"/>
        <w:rPr>
          <w:rFonts w:eastAsia="Arial"/>
          <w:color w:val="000000" w:themeColor="text1"/>
          <w:sz w:val="28"/>
          <w:szCs w:val="28"/>
          <w:lang w:val="pt-BR"/>
        </w:rPr>
      </w:pPr>
      <w:r w:rsidRPr="00F37636">
        <w:rPr>
          <w:rFonts w:eastAsia="Arial"/>
          <w:b/>
          <w:color w:val="000000" w:themeColor="text1"/>
          <w:sz w:val="28"/>
          <w:szCs w:val="28"/>
          <w:lang w:val="pt-BR"/>
        </w:rPr>
        <w:t xml:space="preserve">- Sứ mạng: </w:t>
      </w:r>
      <w:r w:rsidRPr="00F37636">
        <w:rPr>
          <w:rFonts w:eastAsia="Arial"/>
          <w:color w:val="000000" w:themeColor="text1"/>
          <w:sz w:val="28"/>
          <w:szCs w:val="28"/>
          <w:lang w:val="pt-BR"/>
        </w:rPr>
        <w:t>Xây dựng một môi trường giúp giáo viên tự chủ, sáng tạo, trách nhiệm với công việc và yêu thương, công bằng với trẻ; phát triển theo quan điểm “Lấy trẻ làm trung tâm”;   Hình thành cho trẻ sự tự tin, độc lập, có kỹ năng tự phục vụ bản thân, kỹ năng học tập sẵn sàng vào lớp 1. Hình thành ở trẻ giá trị Yêu thương – Tôn trọng – Trung thực – Hợp tác – Chia sẻ; thích nghi mọi hoàn cảnh trong cuộc sống;</w:t>
      </w:r>
      <w:r w:rsidRPr="00F37636">
        <w:rPr>
          <w:rFonts w:eastAsia="Arial"/>
          <w:b/>
          <w:color w:val="000000" w:themeColor="text1"/>
          <w:sz w:val="28"/>
          <w:szCs w:val="28"/>
          <w:lang w:val="pt-BR"/>
        </w:rPr>
        <w:t xml:space="preserve"> </w:t>
      </w:r>
    </w:p>
    <w:p w:rsidR="007F1807" w:rsidRDefault="000D611F" w:rsidP="00697C39">
      <w:pPr>
        <w:spacing w:line="276" w:lineRule="auto"/>
        <w:ind w:firstLine="720"/>
        <w:jc w:val="both"/>
        <w:rPr>
          <w:rFonts w:eastAsia="Arial"/>
          <w:color w:val="000000" w:themeColor="text1"/>
          <w:sz w:val="28"/>
          <w:szCs w:val="28"/>
          <w:lang w:val="vi-VN"/>
        </w:rPr>
      </w:pPr>
      <w:r w:rsidRPr="00F37636">
        <w:rPr>
          <w:rFonts w:eastAsia="Arial"/>
          <w:b/>
          <w:color w:val="000000" w:themeColor="text1"/>
          <w:sz w:val="28"/>
          <w:szCs w:val="28"/>
          <w:lang w:val="pt-BR"/>
        </w:rPr>
        <w:t xml:space="preserve">- Giá trị cốt lõi: </w:t>
      </w:r>
      <w:r w:rsidRPr="00F37636">
        <w:rPr>
          <w:rFonts w:eastAsia="Arial"/>
          <w:color w:val="000000" w:themeColor="text1"/>
          <w:sz w:val="28"/>
          <w:szCs w:val="28"/>
          <w:lang w:val="vi-VN"/>
        </w:rPr>
        <w:t>“Trao Yêu thương, tạo cơ hội công bằng với trẻ em</w:t>
      </w:r>
      <w:r w:rsidRPr="00F37636">
        <w:rPr>
          <w:rFonts w:eastAsia="Arial"/>
          <w:color w:val="000000" w:themeColor="text1"/>
          <w:sz w:val="28"/>
          <w:szCs w:val="28"/>
        </w:rPr>
        <w:t>,</w:t>
      </w:r>
      <w:r w:rsidRPr="00F37636">
        <w:rPr>
          <w:rFonts w:eastAsia="Arial"/>
          <w:color w:val="000000" w:themeColor="text1"/>
          <w:sz w:val="28"/>
          <w:szCs w:val="28"/>
          <w:lang w:val="vi-VN"/>
        </w:rPr>
        <w:t xml:space="preserve"> </w:t>
      </w:r>
      <w:r w:rsidRPr="00F37636">
        <w:rPr>
          <w:rFonts w:eastAsia="Arial"/>
          <w:color w:val="000000" w:themeColor="text1"/>
          <w:sz w:val="28"/>
          <w:szCs w:val="28"/>
          <w:lang w:val="pt-BR"/>
        </w:rPr>
        <w:t>giúp</w:t>
      </w:r>
      <w:r w:rsidRPr="00F37636">
        <w:rPr>
          <w:rFonts w:eastAsia="Arial"/>
          <w:color w:val="000000" w:themeColor="text1"/>
          <w:sz w:val="28"/>
          <w:szCs w:val="28"/>
          <w:lang w:val="vi-VN"/>
        </w:rPr>
        <w:t xml:space="preserve"> trẻ được tự tin thể hiện năng lực của bản thân</w:t>
      </w:r>
    </w:p>
    <w:p w:rsidR="000D611F" w:rsidRDefault="000D611F" w:rsidP="00697C39">
      <w:pPr>
        <w:spacing w:line="276" w:lineRule="auto"/>
        <w:ind w:firstLine="720"/>
        <w:jc w:val="both"/>
        <w:rPr>
          <w:rFonts w:eastAsia="Arial"/>
          <w:b/>
          <w:color w:val="000000"/>
          <w:sz w:val="28"/>
          <w:szCs w:val="28"/>
          <w:lang w:val="pt-BR"/>
        </w:rPr>
      </w:pPr>
      <w:r w:rsidRPr="00E46681">
        <w:rPr>
          <w:b/>
          <w:i/>
          <w:sz w:val="28"/>
          <w:szCs w:val="28"/>
          <w:lang w:val="en-US"/>
        </w:rPr>
        <w:t xml:space="preserve">- Mục tiêu: </w:t>
      </w:r>
      <w:r w:rsidRPr="00E46681">
        <w:rPr>
          <w:bCs/>
          <w:sz w:val="28"/>
          <w:szCs w:val="28"/>
          <w:lang w:val="pt-BR"/>
        </w:rPr>
        <w:t xml:space="preserve">Mục </w:t>
      </w:r>
      <w:r w:rsidRPr="00A252D7">
        <w:rPr>
          <w:bCs/>
          <w:color w:val="000000"/>
          <w:sz w:val="28"/>
          <w:szCs w:val="28"/>
          <w:lang w:val="pt-BR"/>
        </w:rPr>
        <w:t xml:space="preserve">tiêu của giáo dục </w:t>
      </w:r>
      <w:r>
        <w:rPr>
          <w:bCs/>
          <w:color w:val="000000"/>
          <w:sz w:val="28"/>
          <w:szCs w:val="28"/>
          <w:lang w:val="pt-BR"/>
        </w:rPr>
        <w:t>nhà trường</w:t>
      </w:r>
      <w:r w:rsidRPr="00A252D7">
        <w:rPr>
          <w:color w:val="000000"/>
          <w:sz w:val="28"/>
          <w:szCs w:val="28"/>
          <w:lang w:val="pt-BR"/>
        </w:rPr>
        <w:t xml:space="preserve"> là giúp trẻ em phát triển về thể </w:t>
      </w:r>
      <w:r w:rsidRPr="00A252D7">
        <w:rPr>
          <w:color w:val="000000"/>
          <w:sz w:val="28"/>
          <w:szCs w:val="28"/>
          <w:lang w:val="pt-BR"/>
        </w:rPr>
        <w:lastRenderedPageBreak/>
        <w:t>chất, tình cảm, trí tuệ, thẩm mỹ, hình thành những yếu tố đầu tiên của nhân cách; hình thành và phát triển ở trẻ em</w:t>
      </w:r>
      <w:r w:rsidRPr="00A252D7">
        <w:rPr>
          <w:iCs/>
          <w:color w:val="000000"/>
          <w:sz w:val="28"/>
          <w:szCs w:val="28"/>
          <w:lang w:val="pt-BR"/>
        </w:rPr>
        <w:t xml:space="preserve"> </w:t>
      </w:r>
      <w:r w:rsidRPr="00A252D7">
        <w:rPr>
          <w:color w:val="000000"/>
          <w:sz w:val="28"/>
          <w:szCs w:val="28"/>
          <w:lang w:val="pt-BR"/>
        </w:rPr>
        <w:t>những chức năng tâm sinh lí, năng lực và phẩm chất mang tính nền tảng, những kĩ năng sống cần thiết phù hợp với lứa tuổi.</w:t>
      </w:r>
      <w:r w:rsidRPr="00A252D7">
        <w:rPr>
          <w:rFonts w:eastAsia="Calibri"/>
          <w:color w:val="000000"/>
          <w:sz w:val="28"/>
          <w:szCs w:val="28"/>
        </w:rPr>
        <w:t xml:space="preserve"> Tạo nên một thế hệ trẻ mầm non luôn có niềm đam mê trong học tập, cởi mở, tự tin, đủ năng lực khám phá tri thức; được nuôi dưỡng nghị lực và lòng nhân ái trong một môi trường giáo dục toàn diện, phong phú, sáng tạo với một chương trình giảng dạy có ý nghĩa phát huy tối đa năng lực, kinh nghiệm của trẻ.</w:t>
      </w:r>
      <w:r w:rsidRPr="00A252D7">
        <w:rPr>
          <w:color w:val="000000"/>
          <w:sz w:val="28"/>
          <w:szCs w:val="28"/>
        </w:rPr>
        <w:t xml:space="preserve"> </w:t>
      </w:r>
      <w:r w:rsidRPr="00A252D7">
        <w:rPr>
          <w:color w:val="000000"/>
          <w:sz w:val="28"/>
          <w:szCs w:val="28"/>
          <w:lang w:val="it-IT"/>
        </w:rPr>
        <w:t>Giúp trẻ sẵn sàng bước vào bậc tiểu học và các bậc học tiếp theo, trở thành người công dân toàn cầu trong tương lai.</w:t>
      </w:r>
      <w:r w:rsidRPr="00A252D7">
        <w:rPr>
          <w:rFonts w:eastAsia="Arial"/>
          <w:b/>
          <w:color w:val="000000"/>
          <w:sz w:val="28"/>
          <w:szCs w:val="28"/>
          <w:lang w:val="pt-BR"/>
        </w:rPr>
        <w:t xml:space="preserve"> </w:t>
      </w:r>
    </w:p>
    <w:p w:rsidR="000D611F" w:rsidRPr="00F37636" w:rsidRDefault="000D611F" w:rsidP="00BD465C">
      <w:pPr>
        <w:adjustRightInd w:val="0"/>
        <w:spacing w:line="360" w:lineRule="auto"/>
        <w:ind w:firstLine="720"/>
        <w:jc w:val="both"/>
        <w:rPr>
          <w:rFonts w:eastAsia="Arial"/>
          <w:b/>
          <w:color w:val="000000"/>
          <w:sz w:val="28"/>
          <w:szCs w:val="28"/>
          <w:lang w:val="pt-BR"/>
        </w:rPr>
      </w:pPr>
      <w:r w:rsidRPr="00F37636">
        <w:rPr>
          <w:rFonts w:eastAsia="Arial"/>
          <w:b/>
          <w:color w:val="000000"/>
          <w:sz w:val="28"/>
          <w:szCs w:val="28"/>
          <w:lang w:val="pt-BR"/>
        </w:rPr>
        <w:t xml:space="preserve">5. Quá trình hình thành và phát triển: </w:t>
      </w:r>
    </w:p>
    <w:p w:rsidR="00E46681" w:rsidRPr="00E46681" w:rsidRDefault="00E46681" w:rsidP="00BD465C">
      <w:pPr>
        <w:widowControl/>
        <w:adjustRightInd w:val="0"/>
        <w:spacing w:after="200" w:line="276" w:lineRule="auto"/>
        <w:ind w:firstLine="720"/>
        <w:jc w:val="both"/>
        <w:rPr>
          <w:rFonts w:eastAsia="Calibri"/>
          <w:sz w:val="24"/>
          <w:lang w:val="en-US" w:eastAsia="vi-VN"/>
        </w:rPr>
      </w:pPr>
      <w:r w:rsidRPr="00E46681">
        <w:rPr>
          <w:rFonts w:eastAsia="Calibri"/>
          <w:sz w:val="28"/>
          <w:szCs w:val="28"/>
          <w:lang w:val="en-US"/>
        </w:rPr>
        <w:t>Trường mầm non Hoa Hồng được sáp nhập giữa 2 trường: Trường mẫu giáo mầm non và Nhà trẻ Hà Trì thuộc sự quản lý của Phòng GD&amp;ĐT thị xã Hà Đông nay là Phòng GD&amp;ĐT quận Hà Đông</w:t>
      </w:r>
      <w:r w:rsidRPr="00E46681">
        <w:rPr>
          <w:rFonts w:eastAsia="Calibri"/>
          <w:sz w:val="28"/>
          <w:lang w:val="en-US" w:eastAsia="vi-VN"/>
        </w:rPr>
        <w:t xml:space="preserve"> theo Quyết định số 540/QĐ-UBND ngày 22 tháng 8 năm 1994 của UBND tỉnh Hà Tây </w:t>
      </w:r>
    </w:p>
    <w:p w:rsidR="00E46681" w:rsidRPr="00E46681" w:rsidRDefault="00E46681" w:rsidP="00BD465C">
      <w:pPr>
        <w:tabs>
          <w:tab w:val="num" w:pos="1620"/>
        </w:tabs>
        <w:autoSpaceDE/>
        <w:autoSpaceDN/>
        <w:spacing w:after="200" w:line="276" w:lineRule="auto"/>
        <w:ind w:firstLine="720"/>
        <w:jc w:val="both"/>
        <w:rPr>
          <w:rFonts w:eastAsia="Calibri"/>
          <w:sz w:val="28"/>
          <w:szCs w:val="28"/>
          <w:lang w:val="en-US"/>
        </w:rPr>
      </w:pPr>
      <w:r w:rsidRPr="00E46681">
        <w:rPr>
          <w:rFonts w:eastAsia="Calibri"/>
          <w:sz w:val="28"/>
          <w:szCs w:val="28"/>
          <w:lang w:val="en-US"/>
        </w:rPr>
        <w:t>Ngày sáp nhập trường có 7 lớp mẫu giáo: từ 3 - 5 tuổi</w:t>
      </w:r>
      <w:r w:rsidRPr="00E46681">
        <w:rPr>
          <w:rFonts w:eastAsia="Calibri"/>
          <w:sz w:val="28"/>
          <w:szCs w:val="28"/>
          <w:lang w:val="pt-BR"/>
        </w:rPr>
        <w:t xml:space="preserve">, </w:t>
      </w:r>
      <w:r w:rsidRPr="00E46681">
        <w:rPr>
          <w:rFonts w:eastAsia="Calibri"/>
          <w:sz w:val="28"/>
          <w:szCs w:val="28"/>
          <w:lang w:val="en-US"/>
        </w:rPr>
        <w:t xml:space="preserve">nhà trẻ có 4 nhóm.  các cháu từ 12 -36 tháng. Điều kiện CSVC </w:t>
      </w:r>
      <w:r w:rsidRPr="00E46681">
        <w:rPr>
          <w:rFonts w:eastAsia="Calibri"/>
          <w:sz w:val="28"/>
          <w:lang w:val="pt-BR"/>
        </w:rPr>
        <w:t xml:space="preserve">(cơ sở vật </w:t>
      </w:r>
      <w:proofErr w:type="gramStart"/>
      <w:r w:rsidRPr="00E46681">
        <w:rPr>
          <w:rFonts w:eastAsia="Calibri"/>
          <w:sz w:val="28"/>
          <w:lang w:val="pt-BR"/>
        </w:rPr>
        <w:t xml:space="preserve">chất) </w:t>
      </w:r>
      <w:r w:rsidRPr="00E46681">
        <w:rPr>
          <w:rFonts w:eastAsia="Calibri"/>
          <w:sz w:val="28"/>
          <w:szCs w:val="28"/>
          <w:lang w:val="en-US"/>
        </w:rPr>
        <w:t xml:space="preserve"> khó</w:t>
      </w:r>
      <w:proofErr w:type="gramEnd"/>
      <w:r w:rsidRPr="00E46681">
        <w:rPr>
          <w:rFonts w:eastAsia="Calibri"/>
          <w:sz w:val="28"/>
          <w:szCs w:val="28"/>
          <w:lang w:val="en-US"/>
        </w:rPr>
        <w:t xml:space="preserve"> khăn, lớp học chật chội nhưng Nhà trường vẫn sẵn sàng nhận nhiệm vụ để làm tốt công tác CSGD (chăm sóc giáo dục) trẻ. Nhà trường luôn thực hiện tốt các chuyên đề, các hội thi cô và hội thi cháu đều đã đạt giải cao cấp quận và cấp Thành phố. Cho đến nay, được sự quan tâm của các cấp lãnh đạo, trường đã có 3 cơ sở khang trang sạch sẽ nằm trong các khu tập thể của phường Nguyễn Trãi.</w:t>
      </w:r>
    </w:p>
    <w:p w:rsidR="00E46681" w:rsidRPr="00E46681" w:rsidRDefault="00E46681" w:rsidP="00BD465C">
      <w:pPr>
        <w:widowControl/>
        <w:shd w:val="clear" w:color="auto" w:fill="FFFFFF"/>
        <w:autoSpaceDE/>
        <w:autoSpaceDN/>
        <w:spacing w:after="200" w:line="276" w:lineRule="auto"/>
        <w:ind w:firstLine="720"/>
        <w:jc w:val="both"/>
        <w:rPr>
          <w:rFonts w:eastAsia="Calibri"/>
          <w:sz w:val="28"/>
          <w:szCs w:val="28"/>
          <w:lang w:val="pt-BR"/>
        </w:rPr>
      </w:pPr>
      <w:r w:rsidRPr="00E46681">
        <w:rPr>
          <w:rFonts w:eastAsia="Calibri"/>
          <w:sz w:val="28"/>
          <w:szCs w:val="28"/>
          <w:lang w:val="pt-BR"/>
        </w:rPr>
        <w:t>+ Cơ sở 1: Số 30 - Ngõ 4 - Khu tập thể Bà Triệu - Phường Nguyễn Trãi - Quận Hà Đông - Thành phố Hà Nội.</w:t>
      </w:r>
    </w:p>
    <w:p w:rsidR="00E46681" w:rsidRPr="00E46681" w:rsidRDefault="00E46681" w:rsidP="00BD465C">
      <w:pPr>
        <w:widowControl/>
        <w:shd w:val="clear" w:color="auto" w:fill="FFFFFF"/>
        <w:autoSpaceDE/>
        <w:autoSpaceDN/>
        <w:spacing w:after="200" w:line="276" w:lineRule="auto"/>
        <w:ind w:firstLine="720"/>
        <w:jc w:val="both"/>
        <w:rPr>
          <w:rFonts w:eastAsia="Calibri"/>
          <w:sz w:val="28"/>
          <w:szCs w:val="28"/>
          <w:lang w:val="pt-BR"/>
        </w:rPr>
      </w:pPr>
      <w:r w:rsidRPr="00E46681">
        <w:rPr>
          <w:rFonts w:eastAsia="Calibri"/>
          <w:sz w:val="28"/>
          <w:szCs w:val="28"/>
          <w:lang w:val="pt-BR"/>
        </w:rPr>
        <w:t>+ Cơ sở 2: số 59 -  Ngõ 6 - Khu tập thể Bà Triệu- Phường Nguyễn Trãi - Quận Hà Đông - Thành phố Hà Nội.</w:t>
      </w:r>
    </w:p>
    <w:p w:rsidR="00E46681" w:rsidRPr="00E46681" w:rsidRDefault="00E46681" w:rsidP="00BD465C">
      <w:pPr>
        <w:widowControl/>
        <w:shd w:val="clear" w:color="auto" w:fill="FFFFFF"/>
        <w:autoSpaceDE/>
        <w:autoSpaceDN/>
        <w:spacing w:after="200" w:line="276" w:lineRule="auto"/>
        <w:ind w:firstLine="720"/>
        <w:jc w:val="both"/>
        <w:rPr>
          <w:rFonts w:eastAsia="Calibri"/>
          <w:position w:val="8"/>
          <w:sz w:val="28"/>
          <w:szCs w:val="28"/>
          <w:lang w:val="pt-BR"/>
        </w:rPr>
      </w:pPr>
      <w:r w:rsidRPr="00E46681">
        <w:rPr>
          <w:rFonts w:eastAsia="Calibri"/>
          <w:position w:val="8"/>
          <w:sz w:val="28"/>
          <w:szCs w:val="28"/>
          <w:lang w:val="pt-BR"/>
        </w:rPr>
        <w:t xml:space="preserve">+ Cơ sở 3: Số 15 - Ngõ Lương Văn Can - Phường Nguyễn Trãi - Quận Hà Đông-  Thành phố Hà Nội.  </w:t>
      </w:r>
    </w:p>
    <w:p w:rsidR="00E46681" w:rsidRPr="00E46681" w:rsidRDefault="00E46681" w:rsidP="00BD465C">
      <w:pPr>
        <w:widowControl/>
        <w:autoSpaceDE/>
        <w:autoSpaceDN/>
        <w:spacing w:after="200" w:line="276" w:lineRule="auto"/>
        <w:ind w:firstLine="720"/>
        <w:jc w:val="both"/>
        <w:rPr>
          <w:rFonts w:eastAsia="Calibri"/>
          <w:bCs/>
          <w:spacing w:val="-4"/>
          <w:sz w:val="28"/>
          <w:szCs w:val="28"/>
          <w:lang w:val="pt-BR"/>
        </w:rPr>
      </w:pPr>
      <w:r w:rsidRPr="00E46681">
        <w:rPr>
          <w:rFonts w:eastAsia="Calibri"/>
          <w:sz w:val="28"/>
          <w:szCs w:val="28"/>
          <w:lang w:val="en-US"/>
        </w:rPr>
        <w:t xml:space="preserve"> </w:t>
      </w:r>
      <w:r w:rsidRPr="00E46681">
        <w:rPr>
          <w:rFonts w:eastAsia="Calibri"/>
          <w:bCs/>
          <w:spacing w:val="-4"/>
          <w:sz w:val="28"/>
          <w:szCs w:val="28"/>
          <w:lang w:val="pt-BR"/>
        </w:rPr>
        <w:t xml:space="preserve">Trường mầm non Hoa Hồng thuộc địa bàn phường Nguyễn Trãi. Địa dư hành chính phường trải dài theo bờ sông Nhuệ gần 1 km. Phường Nguyễn Trãi có vị trí quan trọng về chính trị, quân sự, văn hoá, xã hội; là phường trọng điểm của quận Hà Đông. </w:t>
      </w:r>
    </w:p>
    <w:p w:rsidR="00E46681" w:rsidRPr="00E46681" w:rsidRDefault="00E46681" w:rsidP="00BD465C">
      <w:pPr>
        <w:widowControl/>
        <w:autoSpaceDE/>
        <w:autoSpaceDN/>
        <w:spacing w:before="120" w:after="120" w:line="276" w:lineRule="auto"/>
        <w:ind w:firstLine="720"/>
        <w:jc w:val="both"/>
        <w:rPr>
          <w:rFonts w:eastAsia="Calibri"/>
          <w:sz w:val="28"/>
          <w:szCs w:val="28"/>
          <w:lang w:val="en-US"/>
        </w:rPr>
      </w:pPr>
      <w:r w:rsidRPr="00E46681">
        <w:rPr>
          <w:rFonts w:eastAsia="Calibri"/>
          <w:sz w:val="28"/>
          <w:szCs w:val="28"/>
          <w:lang w:val="pt-BR"/>
        </w:rPr>
        <w:t xml:space="preserve">        Từ khi được thành lập đến nay, nhà trường đã triển khai đầy đủ, có chất lượng các hoạt động của ngành, của địa phương. Nhà trường được đón nhận Huân </w:t>
      </w:r>
      <w:r w:rsidRPr="00E46681">
        <w:rPr>
          <w:rFonts w:eastAsia="Calibri"/>
          <w:sz w:val="28"/>
          <w:szCs w:val="28"/>
          <w:lang w:val="pt-BR"/>
        </w:rPr>
        <w:lastRenderedPageBreak/>
        <w:t>chương Lao Động hạng Ba, Bằng khen của Thủ tướng chính phủ, Cờ thi đua của UBND Thành phố Hà Nội, nhiều năm liên tục đạt Tập thể Lao Động xuất sắc, Tập thể Lao động tiên tiến</w:t>
      </w:r>
    </w:p>
    <w:p w:rsidR="000D611F" w:rsidRPr="00F37636" w:rsidRDefault="000D611F" w:rsidP="00BD465C">
      <w:pPr>
        <w:spacing w:before="80" w:after="80" w:line="276" w:lineRule="auto"/>
        <w:ind w:firstLine="720"/>
        <w:jc w:val="both"/>
        <w:rPr>
          <w:b/>
          <w:sz w:val="28"/>
          <w:szCs w:val="28"/>
          <w:lang w:val="en-US"/>
        </w:rPr>
      </w:pPr>
      <w:r w:rsidRPr="00F37636">
        <w:rPr>
          <w:b/>
          <w:sz w:val="28"/>
          <w:szCs w:val="28"/>
          <w:lang w:val="en-US"/>
        </w:rPr>
        <w:t>6. Thông tin người đại diện hợp pháp</w:t>
      </w:r>
    </w:p>
    <w:p w:rsidR="000D611F" w:rsidRPr="00CA43EF" w:rsidRDefault="000D611F" w:rsidP="00BD465C">
      <w:pPr>
        <w:spacing w:before="80" w:after="80" w:line="276" w:lineRule="auto"/>
        <w:ind w:firstLine="720"/>
        <w:jc w:val="both"/>
        <w:rPr>
          <w:spacing w:val="-2"/>
          <w:sz w:val="28"/>
          <w:szCs w:val="28"/>
          <w:lang w:val="en-US"/>
        </w:rPr>
      </w:pPr>
      <w:r w:rsidRPr="003805B7">
        <w:rPr>
          <w:sz w:val="28"/>
          <w:szCs w:val="28"/>
          <w:lang w:val="en-US"/>
        </w:rPr>
        <w:t xml:space="preserve">- </w:t>
      </w:r>
      <w:r w:rsidRPr="003805B7">
        <w:rPr>
          <w:spacing w:val="-2"/>
          <w:sz w:val="28"/>
          <w:szCs w:val="28"/>
          <w:lang w:val="vi-VN"/>
        </w:rPr>
        <w:t>Đồng chí</w:t>
      </w:r>
      <w:r w:rsidRPr="003805B7">
        <w:rPr>
          <w:spacing w:val="-2"/>
          <w:sz w:val="28"/>
          <w:szCs w:val="28"/>
        </w:rPr>
        <w:t xml:space="preserve"> </w:t>
      </w:r>
      <w:r w:rsidR="00CA43EF">
        <w:rPr>
          <w:spacing w:val="-2"/>
          <w:sz w:val="28"/>
          <w:szCs w:val="28"/>
          <w:lang w:val="en-US"/>
        </w:rPr>
        <w:t>Vũ Vương Kiều Hoa</w:t>
      </w:r>
      <w:r w:rsidRPr="003805B7">
        <w:rPr>
          <w:spacing w:val="-2"/>
          <w:sz w:val="28"/>
          <w:szCs w:val="28"/>
        </w:rPr>
        <w:t xml:space="preserve"> </w:t>
      </w:r>
      <w:r>
        <w:rPr>
          <w:spacing w:val="-2"/>
          <w:sz w:val="28"/>
          <w:szCs w:val="28"/>
        </w:rPr>
        <w:t>–</w:t>
      </w:r>
      <w:r>
        <w:rPr>
          <w:spacing w:val="-2"/>
          <w:sz w:val="28"/>
          <w:szCs w:val="28"/>
          <w:lang w:val="en-US"/>
        </w:rPr>
        <w:t xml:space="preserve"> Chức vụ: </w:t>
      </w:r>
      <w:r w:rsidR="00CA43EF">
        <w:rPr>
          <w:spacing w:val="-2"/>
          <w:sz w:val="28"/>
          <w:szCs w:val="28"/>
          <w:lang w:val="en-US"/>
        </w:rPr>
        <w:t>Bí thư chi bộ,</w:t>
      </w:r>
      <w:r w:rsidRPr="003805B7">
        <w:rPr>
          <w:spacing w:val="-2"/>
          <w:sz w:val="28"/>
          <w:szCs w:val="28"/>
        </w:rPr>
        <w:t xml:space="preserve"> H</w:t>
      </w:r>
      <w:r w:rsidRPr="003805B7">
        <w:rPr>
          <w:spacing w:val="-2"/>
          <w:sz w:val="28"/>
          <w:szCs w:val="28"/>
          <w:lang w:val="vi-VN"/>
        </w:rPr>
        <w:t xml:space="preserve">iệu trưởng </w:t>
      </w:r>
      <w:r w:rsidRPr="003805B7">
        <w:rPr>
          <w:spacing w:val="-2"/>
          <w:sz w:val="28"/>
          <w:szCs w:val="28"/>
        </w:rPr>
        <w:t>nhà trường</w:t>
      </w:r>
      <w:r w:rsidR="00CA43EF">
        <w:rPr>
          <w:spacing w:val="-2"/>
          <w:sz w:val="28"/>
          <w:szCs w:val="28"/>
          <w:lang w:val="en-US"/>
        </w:rPr>
        <w:t>.</w:t>
      </w:r>
    </w:p>
    <w:p w:rsidR="000D611F" w:rsidRDefault="000D611F" w:rsidP="00BD465C">
      <w:pPr>
        <w:spacing w:before="80" w:after="80" w:line="276" w:lineRule="auto"/>
        <w:ind w:firstLine="720"/>
        <w:jc w:val="both"/>
        <w:rPr>
          <w:spacing w:val="-2"/>
          <w:sz w:val="28"/>
          <w:szCs w:val="28"/>
          <w:lang w:val="en-US"/>
        </w:rPr>
      </w:pPr>
      <w:r>
        <w:rPr>
          <w:spacing w:val="-2"/>
          <w:sz w:val="28"/>
          <w:szCs w:val="28"/>
          <w:lang w:val="en-US"/>
        </w:rPr>
        <w:t xml:space="preserve">- Địa chỉ làm việc: Số </w:t>
      </w:r>
      <w:r w:rsidR="00CA43EF">
        <w:rPr>
          <w:spacing w:val="-2"/>
          <w:sz w:val="28"/>
          <w:szCs w:val="28"/>
          <w:lang w:val="en-US"/>
        </w:rPr>
        <w:t>30 Ngõ 4, Bà Triệu, Hà Đông, Hà Nội</w:t>
      </w:r>
    </w:p>
    <w:p w:rsidR="000D611F" w:rsidRDefault="00CA43EF" w:rsidP="00BD465C">
      <w:pPr>
        <w:spacing w:before="80" w:after="80" w:line="276" w:lineRule="auto"/>
        <w:ind w:firstLine="720"/>
        <w:jc w:val="both"/>
        <w:rPr>
          <w:spacing w:val="-2"/>
          <w:sz w:val="28"/>
          <w:szCs w:val="28"/>
          <w:lang w:val="en-US"/>
        </w:rPr>
      </w:pPr>
      <w:r>
        <w:rPr>
          <w:spacing w:val="-2"/>
          <w:sz w:val="28"/>
          <w:szCs w:val="28"/>
          <w:lang w:val="en-US"/>
        </w:rPr>
        <w:t>- Điện thoại: 0979251154</w:t>
      </w:r>
    </w:p>
    <w:p w:rsidR="000D611F" w:rsidRDefault="000D611F" w:rsidP="00BD465C">
      <w:pPr>
        <w:spacing w:before="80" w:after="80" w:line="276" w:lineRule="auto"/>
        <w:ind w:firstLine="720"/>
        <w:jc w:val="both"/>
        <w:rPr>
          <w:spacing w:val="-2"/>
          <w:sz w:val="28"/>
          <w:szCs w:val="28"/>
          <w:lang w:val="en-US"/>
        </w:rPr>
      </w:pPr>
      <w:r>
        <w:rPr>
          <w:spacing w:val="-2"/>
          <w:sz w:val="28"/>
          <w:szCs w:val="28"/>
          <w:lang w:val="en-US"/>
        </w:rPr>
        <w:t xml:space="preserve">- Gmail: </w:t>
      </w:r>
      <w:r w:rsidR="00CA43EF">
        <w:rPr>
          <w:spacing w:val="-2"/>
          <w:sz w:val="28"/>
          <w:szCs w:val="28"/>
          <w:lang w:val="en-US"/>
        </w:rPr>
        <w:t>vuvuongkieuhoa</w:t>
      </w:r>
      <w:r w:rsidRPr="000F33D6">
        <w:rPr>
          <w:spacing w:val="-2"/>
          <w:sz w:val="28"/>
          <w:szCs w:val="28"/>
          <w:lang w:val="en-US"/>
        </w:rPr>
        <w:t>@gmail.com</w:t>
      </w:r>
    </w:p>
    <w:p w:rsidR="000D611F" w:rsidRDefault="000D611F" w:rsidP="00697C39">
      <w:pPr>
        <w:spacing w:before="80" w:after="80" w:line="276" w:lineRule="auto"/>
        <w:ind w:firstLine="720"/>
        <w:jc w:val="both"/>
        <w:rPr>
          <w:b/>
          <w:spacing w:val="-2"/>
          <w:sz w:val="28"/>
          <w:szCs w:val="28"/>
          <w:lang w:val="en-US"/>
        </w:rPr>
      </w:pPr>
      <w:r w:rsidRPr="000F33D6">
        <w:rPr>
          <w:b/>
          <w:spacing w:val="-2"/>
          <w:sz w:val="28"/>
          <w:szCs w:val="28"/>
          <w:lang w:val="en-US"/>
        </w:rPr>
        <w:t>7. Tổ chức bộ máy</w:t>
      </w:r>
    </w:p>
    <w:p w:rsidR="00312F2E" w:rsidRPr="00312F2E" w:rsidRDefault="00312F2E" w:rsidP="00312F2E">
      <w:pPr>
        <w:widowControl/>
        <w:autoSpaceDE/>
        <w:autoSpaceDN/>
        <w:spacing w:before="120" w:after="120" w:line="360" w:lineRule="auto"/>
        <w:ind w:firstLine="560"/>
        <w:jc w:val="both"/>
        <w:rPr>
          <w:rFonts w:eastAsia="Calibri"/>
          <w:bCs/>
          <w:spacing w:val="2"/>
          <w:sz w:val="28"/>
          <w:szCs w:val="28"/>
          <w:lang w:val="en-US"/>
        </w:rPr>
      </w:pPr>
      <w:r w:rsidRPr="00312F2E">
        <w:rPr>
          <w:rFonts w:eastAsia="Calibri"/>
          <w:spacing w:val="2"/>
          <w:sz w:val="28"/>
          <w:szCs w:val="28"/>
          <w:lang w:val="en-US" w:eastAsia="vi-VN"/>
        </w:rPr>
        <w:t xml:space="preserve">Hội đồng trường được thành lập theo quy định tại Điều 9 </w:t>
      </w:r>
      <w:r w:rsidRPr="00312F2E">
        <w:rPr>
          <w:rFonts w:eastAsia="Calibri"/>
          <w:spacing w:val="2"/>
          <w:sz w:val="28"/>
          <w:szCs w:val="28"/>
          <w:lang w:val="vi-VN" w:eastAsia="vi-VN"/>
        </w:rPr>
        <w:t xml:space="preserve">của </w:t>
      </w:r>
      <w:r w:rsidRPr="00312F2E">
        <w:rPr>
          <w:rFonts w:eastAsia="Calibri"/>
          <w:spacing w:val="2"/>
          <w:sz w:val="28"/>
          <w:szCs w:val="28"/>
          <w:lang w:val="en-US" w:eastAsia="vi-VN"/>
        </w:rPr>
        <w:t xml:space="preserve">Điều lệ trường mầm non (Thông tư số </w:t>
      </w:r>
      <w:r w:rsidRPr="00312F2E">
        <w:rPr>
          <w:rFonts w:eastAsia="Calibri"/>
          <w:spacing w:val="2"/>
          <w:sz w:val="28"/>
          <w:szCs w:val="28"/>
          <w:lang w:val="en-US"/>
        </w:rPr>
        <w:t>52/2020/TT-BGDĐT</w:t>
      </w:r>
      <w:r w:rsidRPr="00312F2E">
        <w:rPr>
          <w:rFonts w:eastAsia="Calibri"/>
          <w:spacing w:val="2"/>
          <w:sz w:val="28"/>
          <w:szCs w:val="28"/>
          <w:lang w:val="en-US" w:eastAsia="vi-VN"/>
        </w:rPr>
        <w:t xml:space="preserve"> ngày 31 tháng 12 năm 2020). </w:t>
      </w:r>
      <w:r w:rsidRPr="00312F2E">
        <w:rPr>
          <w:rFonts w:eastAsia="Calibri"/>
          <w:spacing w:val="2"/>
          <w:sz w:val="28"/>
          <w:szCs w:val="28"/>
          <w:lang w:val="vi-VN"/>
        </w:rPr>
        <w:t xml:space="preserve">Hội đồng trường </w:t>
      </w:r>
      <w:r w:rsidRPr="00312F2E">
        <w:rPr>
          <w:rFonts w:eastAsia="Calibri"/>
          <w:spacing w:val="2"/>
          <w:sz w:val="28"/>
          <w:szCs w:val="28"/>
          <w:lang w:val="nb-NO"/>
        </w:rPr>
        <w:t>Mầm non</w:t>
      </w:r>
      <w:r w:rsidRPr="00312F2E">
        <w:rPr>
          <w:rFonts w:eastAsia="Calibri"/>
          <w:spacing w:val="2"/>
          <w:sz w:val="28"/>
          <w:szCs w:val="28"/>
          <w:lang w:val="vi-VN"/>
        </w:rPr>
        <w:t xml:space="preserve"> </w:t>
      </w:r>
      <w:r w:rsidRPr="00312F2E">
        <w:rPr>
          <w:rFonts w:eastAsia="Calibri"/>
          <w:spacing w:val="2"/>
          <w:sz w:val="28"/>
          <w:szCs w:val="28"/>
          <w:lang w:val="en-US"/>
        </w:rPr>
        <w:t>Hoa Hồng</w:t>
      </w:r>
      <w:r w:rsidRPr="00312F2E">
        <w:rPr>
          <w:rFonts w:eastAsia="Calibri"/>
          <w:spacing w:val="2"/>
          <w:sz w:val="28"/>
          <w:szCs w:val="28"/>
          <w:lang w:val="vi-VN"/>
        </w:rPr>
        <w:t xml:space="preserve"> được thành lập </w:t>
      </w:r>
      <w:r w:rsidRPr="00312F2E">
        <w:rPr>
          <w:rFonts w:eastAsia="Calibri"/>
          <w:spacing w:val="2"/>
          <w:sz w:val="28"/>
          <w:szCs w:val="28"/>
          <w:lang w:val="en-US"/>
        </w:rPr>
        <w:t>theo quyết định số: 140</w:t>
      </w:r>
      <w:r w:rsidRPr="00312F2E">
        <w:rPr>
          <w:rFonts w:eastAsia="Calibri"/>
          <w:spacing w:val="2"/>
          <w:sz w:val="28"/>
          <w:szCs w:val="28"/>
          <w:lang w:val="vi-VN"/>
        </w:rPr>
        <w:t>/QĐ-PGDĐT</w:t>
      </w:r>
      <w:r w:rsidRPr="00312F2E">
        <w:rPr>
          <w:rFonts w:eastAsia="Calibri"/>
          <w:spacing w:val="2"/>
          <w:sz w:val="28"/>
          <w:szCs w:val="28"/>
          <w:lang w:val="en-US"/>
        </w:rPr>
        <w:t xml:space="preserve"> ngày</w:t>
      </w:r>
      <w:r w:rsidRPr="00312F2E">
        <w:rPr>
          <w:rFonts w:eastAsia="Calibri"/>
          <w:spacing w:val="2"/>
          <w:sz w:val="28"/>
          <w:szCs w:val="28"/>
          <w:lang w:val="vi-VN"/>
        </w:rPr>
        <w:t xml:space="preserve"> </w:t>
      </w:r>
      <w:r w:rsidRPr="00312F2E">
        <w:rPr>
          <w:rFonts w:eastAsia="Calibri"/>
          <w:spacing w:val="2"/>
          <w:sz w:val="28"/>
          <w:szCs w:val="28"/>
          <w:lang w:val="en-US"/>
        </w:rPr>
        <w:t>11</w:t>
      </w:r>
      <w:r w:rsidRPr="00312F2E">
        <w:rPr>
          <w:rFonts w:eastAsia="Calibri"/>
          <w:spacing w:val="2"/>
          <w:sz w:val="28"/>
          <w:szCs w:val="28"/>
          <w:lang w:val="vi-VN"/>
        </w:rPr>
        <w:t>/9/2023</w:t>
      </w:r>
      <w:r w:rsidRPr="00312F2E">
        <w:rPr>
          <w:rFonts w:eastAsia="Calibri"/>
          <w:spacing w:val="2"/>
          <w:sz w:val="28"/>
          <w:szCs w:val="28"/>
          <w:lang w:val="en-US"/>
        </w:rPr>
        <w:t xml:space="preserve"> của </w:t>
      </w:r>
      <w:r w:rsidRPr="00312F2E">
        <w:rPr>
          <w:rFonts w:eastAsia="Calibri"/>
          <w:spacing w:val="2"/>
          <w:sz w:val="28"/>
          <w:szCs w:val="28"/>
          <w:lang w:val="vi-VN"/>
        </w:rPr>
        <w:t>PGDĐT</w:t>
      </w:r>
      <w:r w:rsidRPr="00312F2E">
        <w:rPr>
          <w:rFonts w:eastAsia="Calibri"/>
          <w:spacing w:val="2"/>
          <w:sz w:val="28"/>
          <w:szCs w:val="28"/>
          <w:lang w:val="en-US"/>
        </w:rPr>
        <w:t xml:space="preserve"> quận Hà Đông</w:t>
      </w:r>
      <w:r w:rsidRPr="00312F2E">
        <w:rPr>
          <w:rFonts w:eastAsia="Calibri"/>
          <w:spacing w:val="2"/>
          <w:sz w:val="28"/>
          <w:szCs w:val="28"/>
          <w:lang w:val="vi-VN"/>
        </w:rPr>
        <w:t xml:space="preserve">. Hội đồng trường có </w:t>
      </w:r>
      <w:r w:rsidRPr="00312F2E">
        <w:rPr>
          <w:rFonts w:eastAsia="Calibri"/>
          <w:spacing w:val="2"/>
          <w:sz w:val="28"/>
          <w:szCs w:val="28"/>
          <w:lang w:val="en-US"/>
        </w:rPr>
        <w:t>9</w:t>
      </w:r>
      <w:r w:rsidRPr="00312F2E">
        <w:rPr>
          <w:rFonts w:eastAsia="Calibri"/>
          <w:spacing w:val="2"/>
          <w:sz w:val="28"/>
          <w:szCs w:val="28"/>
          <w:lang w:val="vi-VN"/>
        </w:rPr>
        <w:t xml:space="preserve"> thành viên, bao gồm: đồng chí Hiệu trưởng đồng thời là Bí thư chi bộ, các đồng chí trong Ban giám hiệu, chủ tịch Công đoàn, bí thư Đoàn Thanh niên cộng sản Hồ Chí Minh, đại diện các tổ chuyên môn, đại điện tổ văn phòng, đại diện chính quyền địa phương và đại diện Ban đại diện cha mẹ học sinh.</w:t>
      </w:r>
    </w:p>
    <w:p w:rsidR="000D611F" w:rsidRPr="00CA43EF" w:rsidRDefault="001C7739" w:rsidP="00BE66CB">
      <w:pPr>
        <w:spacing w:before="80" w:after="80" w:line="276" w:lineRule="auto"/>
        <w:ind w:firstLine="560"/>
        <w:jc w:val="both"/>
        <w:rPr>
          <w:spacing w:val="2"/>
          <w:sz w:val="28"/>
          <w:szCs w:val="28"/>
          <w:highlight w:val="yellow"/>
          <w:lang w:val="en-US"/>
        </w:rPr>
      </w:pPr>
      <w:r w:rsidRPr="006524A8">
        <w:rPr>
          <w:spacing w:val="2"/>
          <w:sz w:val="28"/>
          <w:szCs w:val="28"/>
          <w:lang w:val="vi-VN"/>
        </w:rPr>
        <w:t>*</w:t>
      </w:r>
      <w:r w:rsidR="000D611F" w:rsidRPr="006524A8">
        <w:rPr>
          <w:spacing w:val="2"/>
          <w:sz w:val="28"/>
          <w:szCs w:val="28"/>
          <w:lang w:val="en-US"/>
        </w:rPr>
        <w:t xml:space="preserve"> Quyết định điều động, bổ nhiệm, công nhận hiệu trưởng, phó hiệu trưởng: </w:t>
      </w:r>
    </w:p>
    <w:p w:rsidR="000D611F" w:rsidRPr="00BC3935" w:rsidRDefault="001C7739" w:rsidP="00697C39">
      <w:pPr>
        <w:spacing w:before="80" w:after="80" w:line="276" w:lineRule="auto"/>
        <w:ind w:firstLine="720"/>
        <w:jc w:val="both"/>
        <w:rPr>
          <w:spacing w:val="2"/>
          <w:sz w:val="28"/>
          <w:szCs w:val="28"/>
          <w:lang w:val="en-US"/>
        </w:rPr>
      </w:pPr>
      <w:r w:rsidRPr="00B3265E">
        <w:rPr>
          <w:spacing w:val="2"/>
          <w:sz w:val="28"/>
          <w:szCs w:val="28"/>
          <w:lang w:val="vi-VN"/>
        </w:rPr>
        <w:t>-</w:t>
      </w:r>
      <w:r w:rsidR="000D611F" w:rsidRPr="00B3265E">
        <w:rPr>
          <w:spacing w:val="2"/>
          <w:sz w:val="28"/>
          <w:szCs w:val="28"/>
          <w:lang w:val="en-US"/>
        </w:rPr>
        <w:t xml:space="preserve"> Quyết định điều động, bổ nhiệm, công nhận hiệu trưởng</w:t>
      </w:r>
      <w:r w:rsidR="00B3265E" w:rsidRPr="00B3265E">
        <w:rPr>
          <w:spacing w:val="2"/>
          <w:sz w:val="28"/>
          <w:szCs w:val="28"/>
          <w:lang w:val="en-US"/>
        </w:rPr>
        <w:t xml:space="preserve"> Vũ Vương Kiều Hoa</w:t>
      </w:r>
      <w:r w:rsidR="000D611F" w:rsidRPr="00B3265E">
        <w:rPr>
          <w:spacing w:val="2"/>
          <w:sz w:val="28"/>
          <w:szCs w:val="28"/>
          <w:lang w:val="en-US"/>
        </w:rPr>
        <w:t xml:space="preserve">: </w:t>
      </w:r>
      <w:r w:rsidR="000D611F" w:rsidRPr="00BC3935">
        <w:rPr>
          <w:spacing w:val="2"/>
          <w:sz w:val="28"/>
          <w:szCs w:val="28"/>
          <w:lang w:val="en-US"/>
        </w:rPr>
        <w:t xml:space="preserve">Quyết định số </w:t>
      </w:r>
      <w:r w:rsidR="00E216FC" w:rsidRPr="00BC3935">
        <w:rPr>
          <w:spacing w:val="2"/>
          <w:sz w:val="28"/>
          <w:szCs w:val="28"/>
          <w:lang w:val="en-US"/>
        </w:rPr>
        <w:t>955</w:t>
      </w:r>
      <w:r w:rsidR="000D611F" w:rsidRPr="00BC3935">
        <w:rPr>
          <w:spacing w:val="2"/>
          <w:sz w:val="28"/>
          <w:szCs w:val="28"/>
          <w:lang w:val="en-US"/>
        </w:rPr>
        <w:t>/QĐ-UBND ngày 1</w:t>
      </w:r>
      <w:r w:rsidR="00E216FC" w:rsidRPr="00BC3935">
        <w:rPr>
          <w:spacing w:val="2"/>
          <w:sz w:val="28"/>
          <w:szCs w:val="28"/>
          <w:lang w:val="en-US"/>
        </w:rPr>
        <w:t>8</w:t>
      </w:r>
      <w:r w:rsidR="000D611F" w:rsidRPr="00BC3935">
        <w:rPr>
          <w:spacing w:val="2"/>
          <w:sz w:val="28"/>
          <w:szCs w:val="28"/>
          <w:lang w:val="en-US"/>
        </w:rPr>
        <w:t xml:space="preserve"> tháng </w:t>
      </w:r>
      <w:r w:rsidR="00E216FC" w:rsidRPr="00BC3935">
        <w:rPr>
          <w:spacing w:val="2"/>
          <w:sz w:val="28"/>
          <w:szCs w:val="28"/>
          <w:lang w:val="en-US"/>
        </w:rPr>
        <w:t>2</w:t>
      </w:r>
      <w:r w:rsidR="000D611F" w:rsidRPr="00BC3935">
        <w:rPr>
          <w:spacing w:val="2"/>
          <w:sz w:val="28"/>
          <w:szCs w:val="28"/>
          <w:lang w:val="en-US"/>
        </w:rPr>
        <w:t xml:space="preserve"> năm 2019 của UBND quận Hà Đông về việc Điều động, bổ nhiệm chức vụ Hiệu trưởng trường Mầm non </w:t>
      </w:r>
      <w:r w:rsidR="00E216FC" w:rsidRPr="00BC3935">
        <w:rPr>
          <w:spacing w:val="2"/>
          <w:sz w:val="28"/>
          <w:szCs w:val="28"/>
          <w:lang w:val="en-US"/>
        </w:rPr>
        <w:t>Hoa Hồng</w:t>
      </w:r>
      <w:r w:rsidR="000D611F" w:rsidRPr="00BC3935">
        <w:rPr>
          <w:spacing w:val="2"/>
          <w:sz w:val="28"/>
          <w:szCs w:val="28"/>
          <w:lang w:val="en-US"/>
        </w:rPr>
        <w:t xml:space="preserve">; Quyết định số </w:t>
      </w:r>
      <w:r w:rsidR="00BC3935" w:rsidRPr="00BC3935">
        <w:rPr>
          <w:spacing w:val="2"/>
          <w:sz w:val="28"/>
          <w:szCs w:val="28"/>
          <w:lang w:val="en-US"/>
        </w:rPr>
        <w:t>687</w:t>
      </w:r>
      <w:r w:rsidR="000D611F" w:rsidRPr="00BC3935">
        <w:rPr>
          <w:spacing w:val="2"/>
          <w:sz w:val="28"/>
          <w:szCs w:val="28"/>
          <w:lang w:val="en-US"/>
        </w:rPr>
        <w:t xml:space="preserve">/QĐ-UBND ngày </w:t>
      </w:r>
      <w:r w:rsidR="00BC3935" w:rsidRPr="00BC3935">
        <w:rPr>
          <w:spacing w:val="2"/>
          <w:sz w:val="28"/>
          <w:szCs w:val="28"/>
          <w:lang w:val="en-US"/>
        </w:rPr>
        <w:t>28</w:t>
      </w:r>
      <w:r w:rsidR="000D611F" w:rsidRPr="00BC3935">
        <w:rPr>
          <w:spacing w:val="2"/>
          <w:sz w:val="28"/>
          <w:szCs w:val="28"/>
          <w:lang w:val="en-US"/>
        </w:rPr>
        <w:t xml:space="preserve"> tháng </w:t>
      </w:r>
      <w:r w:rsidR="00BC3935" w:rsidRPr="00BC3935">
        <w:rPr>
          <w:spacing w:val="2"/>
          <w:sz w:val="28"/>
          <w:szCs w:val="28"/>
          <w:lang w:val="en-US"/>
        </w:rPr>
        <w:t>2</w:t>
      </w:r>
      <w:r w:rsidR="000D611F" w:rsidRPr="00BC3935">
        <w:rPr>
          <w:spacing w:val="2"/>
          <w:sz w:val="28"/>
          <w:szCs w:val="28"/>
          <w:lang w:val="en-US"/>
        </w:rPr>
        <w:t xml:space="preserve"> năm 2024 của UBND quận Hà Đông Quyết định bổ nhiệm lại chức vụ Hiệu trưởng trường Mầm non </w:t>
      </w:r>
      <w:r w:rsidR="00BC3935" w:rsidRPr="00BC3935">
        <w:rPr>
          <w:spacing w:val="2"/>
          <w:sz w:val="28"/>
          <w:szCs w:val="28"/>
          <w:lang w:val="en-US"/>
        </w:rPr>
        <w:t>Hoa Hồng</w:t>
      </w:r>
      <w:r w:rsidR="000D611F" w:rsidRPr="00BC3935">
        <w:rPr>
          <w:spacing w:val="2"/>
          <w:sz w:val="28"/>
          <w:szCs w:val="28"/>
          <w:lang w:val="en-US"/>
        </w:rPr>
        <w:t xml:space="preserve">; </w:t>
      </w:r>
    </w:p>
    <w:p w:rsidR="000D611F" w:rsidRPr="00BC3935" w:rsidRDefault="001C7739" w:rsidP="00697C39">
      <w:pPr>
        <w:spacing w:before="80" w:after="80" w:line="276" w:lineRule="auto"/>
        <w:ind w:firstLine="720"/>
        <w:jc w:val="both"/>
        <w:rPr>
          <w:spacing w:val="2"/>
          <w:sz w:val="28"/>
          <w:szCs w:val="28"/>
          <w:lang w:val="en-US"/>
        </w:rPr>
      </w:pPr>
      <w:r w:rsidRPr="00BC3935">
        <w:rPr>
          <w:spacing w:val="2"/>
          <w:sz w:val="28"/>
          <w:szCs w:val="28"/>
          <w:lang w:val="en-US"/>
        </w:rPr>
        <w:t>-</w:t>
      </w:r>
      <w:r w:rsidR="000D611F" w:rsidRPr="00BC3935">
        <w:rPr>
          <w:spacing w:val="2"/>
          <w:sz w:val="28"/>
          <w:szCs w:val="28"/>
          <w:lang w:val="en-US"/>
        </w:rPr>
        <w:t xml:space="preserve"> Quyết định điều động, bổ nhiệm, công nhận phó Hiệu trưởng: </w:t>
      </w:r>
    </w:p>
    <w:p w:rsidR="000D611F" w:rsidRPr="00CA43EF" w:rsidRDefault="001C7739" w:rsidP="00697C39">
      <w:pPr>
        <w:spacing w:before="80" w:after="80" w:line="276" w:lineRule="auto"/>
        <w:ind w:firstLine="720"/>
        <w:jc w:val="both"/>
        <w:rPr>
          <w:spacing w:val="2"/>
          <w:sz w:val="28"/>
          <w:szCs w:val="28"/>
          <w:highlight w:val="yellow"/>
          <w:lang w:val="en-US"/>
        </w:rPr>
      </w:pPr>
      <w:r w:rsidRPr="006524A8">
        <w:rPr>
          <w:spacing w:val="2"/>
          <w:sz w:val="28"/>
          <w:szCs w:val="28"/>
          <w:lang w:val="vi-VN"/>
        </w:rPr>
        <w:t>+</w:t>
      </w:r>
      <w:r w:rsidR="000D611F" w:rsidRPr="006524A8">
        <w:rPr>
          <w:spacing w:val="2"/>
          <w:sz w:val="28"/>
          <w:szCs w:val="28"/>
          <w:lang w:val="en-US"/>
        </w:rPr>
        <w:t xml:space="preserve"> </w:t>
      </w:r>
      <w:r w:rsidR="006524A8" w:rsidRPr="006524A8">
        <w:rPr>
          <w:spacing w:val="2"/>
          <w:sz w:val="28"/>
          <w:szCs w:val="28"/>
          <w:lang w:val="en-US"/>
        </w:rPr>
        <w:t>Nguyễn Thị Liên</w:t>
      </w:r>
      <w:r w:rsidR="000D611F" w:rsidRPr="00D64B02">
        <w:rPr>
          <w:spacing w:val="2"/>
          <w:sz w:val="28"/>
          <w:szCs w:val="28"/>
          <w:lang w:val="en-US"/>
        </w:rPr>
        <w:t xml:space="preserve">:  Quyết định số </w:t>
      </w:r>
      <w:r w:rsidR="00D64B02" w:rsidRPr="00D64B02">
        <w:rPr>
          <w:spacing w:val="2"/>
          <w:sz w:val="28"/>
          <w:szCs w:val="28"/>
          <w:lang w:val="en-US"/>
        </w:rPr>
        <w:t>6673</w:t>
      </w:r>
      <w:r w:rsidR="000D611F" w:rsidRPr="00D64B02">
        <w:rPr>
          <w:spacing w:val="2"/>
          <w:sz w:val="28"/>
          <w:szCs w:val="28"/>
          <w:lang w:val="en-US"/>
        </w:rPr>
        <w:t xml:space="preserve">/QĐ-UBND ngày 14 tháng </w:t>
      </w:r>
      <w:r w:rsidR="00D64B02" w:rsidRPr="00D64B02">
        <w:rPr>
          <w:spacing w:val="2"/>
          <w:sz w:val="28"/>
          <w:szCs w:val="28"/>
          <w:lang w:val="en-US"/>
        </w:rPr>
        <w:t>11 năm 2023</w:t>
      </w:r>
      <w:r w:rsidR="000D611F" w:rsidRPr="00D64B02">
        <w:rPr>
          <w:spacing w:val="2"/>
          <w:sz w:val="28"/>
          <w:szCs w:val="28"/>
          <w:lang w:val="en-US"/>
        </w:rPr>
        <w:t xml:space="preserve"> của UBND quận Hà Đông về việc Điều động, bổ nhiệm chức vụ phó Hiệu trưởng trường Mầm non </w:t>
      </w:r>
      <w:r w:rsidR="00D64B02" w:rsidRPr="00D64B02">
        <w:rPr>
          <w:spacing w:val="2"/>
          <w:sz w:val="28"/>
          <w:szCs w:val="28"/>
          <w:lang w:val="en-US"/>
        </w:rPr>
        <w:t>Hoa Hồng</w:t>
      </w:r>
      <w:r w:rsidR="000D611F" w:rsidRPr="00D64B02">
        <w:rPr>
          <w:spacing w:val="2"/>
          <w:sz w:val="28"/>
          <w:szCs w:val="28"/>
          <w:lang w:val="en-US"/>
        </w:rPr>
        <w:t xml:space="preserve">; </w:t>
      </w:r>
    </w:p>
    <w:p w:rsidR="000D611F" w:rsidRPr="00D64B02" w:rsidRDefault="001C7739" w:rsidP="00697C39">
      <w:pPr>
        <w:spacing w:before="80" w:after="80" w:line="276" w:lineRule="auto"/>
        <w:ind w:firstLine="720"/>
        <w:jc w:val="both"/>
        <w:rPr>
          <w:spacing w:val="2"/>
          <w:sz w:val="28"/>
          <w:szCs w:val="28"/>
          <w:lang w:val="en-US"/>
        </w:rPr>
      </w:pPr>
      <w:r w:rsidRPr="006524A8">
        <w:rPr>
          <w:color w:val="FF0000"/>
          <w:spacing w:val="2"/>
          <w:sz w:val="28"/>
          <w:szCs w:val="28"/>
          <w:lang w:val="vi-VN"/>
        </w:rPr>
        <w:t xml:space="preserve">+ </w:t>
      </w:r>
      <w:r w:rsidR="00483E07" w:rsidRPr="006524A8">
        <w:rPr>
          <w:color w:val="FF0000"/>
          <w:spacing w:val="2"/>
          <w:sz w:val="28"/>
          <w:szCs w:val="28"/>
          <w:lang w:val="en-US"/>
        </w:rPr>
        <w:t>Nguyễn Hoàng Thị Mai</w:t>
      </w:r>
      <w:r w:rsidR="000D611F" w:rsidRPr="006524A8">
        <w:rPr>
          <w:color w:val="FF0000"/>
          <w:spacing w:val="2"/>
          <w:sz w:val="28"/>
          <w:szCs w:val="28"/>
          <w:lang w:val="en-US"/>
        </w:rPr>
        <w:t xml:space="preserve">: </w:t>
      </w:r>
      <w:r w:rsidR="000D611F" w:rsidRPr="006524A8">
        <w:rPr>
          <w:spacing w:val="2"/>
          <w:sz w:val="28"/>
          <w:szCs w:val="28"/>
          <w:lang w:val="en-US"/>
        </w:rPr>
        <w:t xml:space="preserve">Quyết định số </w:t>
      </w:r>
      <w:r w:rsidR="00483E07" w:rsidRPr="006524A8">
        <w:rPr>
          <w:spacing w:val="2"/>
          <w:sz w:val="28"/>
          <w:szCs w:val="28"/>
          <w:lang w:val="en-US"/>
        </w:rPr>
        <w:t>2474</w:t>
      </w:r>
      <w:r w:rsidR="000D611F" w:rsidRPr="006524A8">
        <w:rPr>
          <w:spacing w:val="2"/>
          <w:sz w:val="28"/>
          <w:szCs w:val="28"/>
          <w:lang w:val="en-US"/>
        </w:rPr>
        <w:t xml:space="preserve">/QĐ-UBND ngày </w:t>
      </w:r>
      <w:r w:rsidR="006524A8" w:rsidRPr="006524A8">
        <w:rPr>
          <w:spacing w:val="2"/>
          <w:sz w:val="28"/>
          <w:szCs w:val="28"/>
          <w:lang w:val="en-US"/>
        </w:rPr>
        <w:t>14</w:t>
      </w:r>
      <w:r w:rsidR="000D611F" w:rsidRPr="006524A8">
        <w:rPr>
          <w:spacing w:val="2"/>
          <w:sz w:val="28"/>
          <w:szCs w:val="28"/>
          <w:lang w:val="en-US"/>
        </w:rPr>
        <w:t xml:space="preserve"> tháng </w:t>
      </w:r>
      <w:r w:rsidR="006524A8" w:rsidRPr="006524A8">
        <w:rPr>
          <w:spacing w:val="2"/>
          <w:sz w:val="28"/>
          <w:szCs w:val="28"/>
          <w:lang w:val="en-US"/>
        </w:rPr>
        <w:t>6</w:t>
      </w:r>
      <w:r w:rsidR="000D611F" w:rsidRPr="006524A8">
        <w:rPr>
          <w:spacing w:val="2"/>
          <w:sz w:val="28"/>
          <w:szCs w:val="28"/>
          <w:lang w:val="en-US"/>
        </w:rPr>
        <w:t xml:space="preserve"> năm 20</w:t>
      </w:r>
      <w:r w:rsidR="006524A8" w:rsidRPr="006524A8">
        <w:rPr>
          <w:spacing w:val="2"/>
          <w:sz w:val="28"/>
          <w:szCs w:val="28"/>
          <w:lang w:val="en-US"/>
        </w:rPr>
        <w:t>19</w:t>
      </w:r>
      <w:r w:rsidR="000D611F" w:rsidRPr="006524A8">
        <w:rPr>
          <w:spacing w:val="2"/>
          <w:sz w:val="28"/>
          <w:szCs w:val="28"/>
          <w:lang w:val="en-US"/>
        </w:rPr>
        <w:t xml:space="preserve"> của UBND quận hà Đông về việc Điều động, bổ nhiệm chức vụ phó Hiệu trưởng </w:t>
      </w:r>
      <w:r w:rsidR="000D611F" w:rsidRPr="006524A8">
        <w:rPr>
          <w:spacing w:val="2"/>
          <w:sz w:val="28"/>
          <w:szCs w:val="28"/>
          <w:lang w:val="en-US"/>
        </w:rPr>
        <w:lastRenderedPageBreak/>
        <w:t xml:space="preserve">trường Mầm non </w:t>
      </w:r>
      <w:r w:rsidR="006524A8" w:rsidRPr="006524A8">
        <w:rPr>
          <w:spacing w:val="2"/>
          <w:sz w:val="28"/>
          <w:szCs w:val="28"/>
          <w:lang w:val="en-US"/>
        </w:rPr>
        <w:t>Hoa Hồng</w:t>
      </w:r>
      <w:r w:rsidR="000D611F" w:rsidRPr="006524A8">
        <w:rPr>
          <w:spacing w:val="2"/>
          <w:sz w:val="28"/>
          <w:szCs w:val="28"/>
          <w:lang w:val="en-US"/>
        </w:rPr>
        <w:t xml:space="preserve">; </w:t>
      </w:r>
      <w:r w:rsidR="000D611F" w:rsidRPr="00D64B02">
        <w:rPr>
          <w:spacing w:val="2"/>
          <w:sz w:val="28"/>
          <w:szCs w:val="28"/>
          <w:lang w:val="en-US"/>
        </w:rPr>
        <w:t xml:space="preserve">Quyết định số </w:t>
      </w:r>
      <w:r w:rsidR="00D64B02" w:rsidRPr="00D64B02">
        <w:rPr>
          <w:spacing w:val="2"/>
          <w:sz w:val="28"/>
          <w:szCs w:val="28"/>
          <w:lang w:val="en-US"/>
        </w:rPr>
        <w:t>2232</w:t>
      </w:r>
      <w:r w:rsidR="000D611F" w:rsidRPr="00D64B02">
        <w:rPr>
          <w:spacing w:val="2"/>
          <w:sz w:val="28"/>
          <w:szCs w:val="28"/>
          <w:lang w:val="en-US"/>
        </w:rPr>
        <w:t xml:space="preserve">/QĐ-UBND ngày </w:t>
      </w:r>
      <w:r w:rsidR="00D64B02" w:rsidRPr="00D64B02">
        <w:rPr>
          <w:spacing w:val="2"/>
          <w:sz w:val="28"/>
          <w:szCs w:val="28"/>
          <w:lang w:val="en-US"/>
        </w:rPr>
        <w:t>10</w:t>
      </w:r>
      <w:r w:rsidR="000D611F" w:rsidRPr="00D64B02">
        <w:rPr>
          <w:spacing w:val="2"/>
          <w:sz w:val="28"/>
          <w:szCs w:val="28"/>
          <w:lang w:val="en-US"/>
        </w:rPr>
        <w:t xml:space="preserve"> tháng 0</w:t>
      </w:r>
      <w:r w:rsidR="00D64B02" w:rsidRPr="00D64B02">
        <w:rPr>
          <w:spacing w:val="2"/>
          <w:sz w:val="28"/>
          <w:szCs w:val="28"/>
          <w:lang w:val="en-US"/>
        </w:rPr>
        <w:t>6 năm 2024</w:t>
      </w:r>
      <w:r w:rsidR="000D611F" w:rsidRPr="00D64B02">
        <w:rPr>
          <w:spacing w:val="2"/>
          <w:sz w:val="28"/>
          <w:szCs w:val="28"/>
          <w:lang w:val="en-US"/>
        </w:rPr>
        <w:t xml:space="preserve"> của UBND quận Hà Đông Quyết định bổ nhiệm lại chức vụ phó Hiệu trưởng trường Mầm non </w:t>
      </w:r>
      <w:r w:rsidR="00D64B02" w:rsidRPr="00D64B02">
        <w:rPr>
          <w:spacing w:val="2"/>
          <w:sz w:val="28"/>
          <w:szCs w:val="28"/>
          <w:lang w:val="en-US"/>
        </w:rPr>
        <w:t>Hoa Hồng</w:t>
      </w:r>
      <w:r w:rsidR="000D611F" w:rsidRPr="00D64B02">
        <w:rPr>
          <w:spacing w:val="2"/>
          <w:sz w:val="28"/>
          <w:szCs w:val="28"/>
          <w:lang w:val="en-US"/>
        </w:rPr>
        <w:t xml:space="preserve">; </w:t>
      </w:r>
    </w:p>
    <w:p w:rsidR="000D611F" w:rsidRDefault="000D611F" w:rsidP="00697C39">
      <w:pPr>
        <w:spacing w:before="80" w:after="80" w:line="276" w:lineRule="auto"/>
        <w:ind w:firstLine="720"/>
        <w:jc w:val="both"/>
        <w:rPr>
          <w:sz w:val="28"/>
          <w:szCs w:val="28"/>
          <w:lang w:val="nb-NO"/>
        </w:rPr>
      </w:pPr>
      <w:r w:rsidRPr="00D64B02">
        <w:rPr>
          <w:spacing w:val="2"/>
          <w:sz w:val="28"/>
          <w:szCs w:val="28"/>
          <w:lang w:val="en-US"/>
        </w:rPr>
        <w:t xml:space="preserve">- Quy chế tổ chức và hoạt động của nhà trường: </w:t>
      </w:r>
      <w:r w:rsidRPr="00D64B02">
        <w:rPr>
          <w:sz w:val="28"/>
          <w:szCs w:val="28"/>
          <w:lang w:val="nb-NO"/>
        </w:rPr>
        <w:t>Nhà trường có đủ cơ cấu tổ chức, bộ máy theo Điều lệ Trường Mầm non. Chấp hành tốt chủ trương chính sách của Đảng, pháp luật của Nhà nước và những quy định của địa phương.</w:t>
      </w:r>
      <w:r w:rsidRPr="00D64B02">
        <w:rPr>
          <w:b/>
          <w:sz w:val="28"/>
          <w:szCs w:val="28"/>
          <w:lang w:val="nb-NO"/>
        </w:rPr>
        <w:t xml:space="preserve"> </w:t>
      </w:r>
      <w:r w:rsidRPr="00D64B02">
        <w:rPr>
          <w:sz w:val="28"/>
          <w:szCs w:val="28"/>
          <w:lang w:val="nb-NO"/>
        </w:rPr>
        <w:t>Thực hiện nghiêm túc Quy chế chuyên môn, quy chế nuôi dạy trẻ của Bộ Giáo dục và Đào tạo, Sở Giáo dục và Đào tạo thành phố Hà Nội, Phòng Giáo dục và Đào tạo quận Hà Đông; tập trung xây dựng nề nếp làm việc khoa học, mỗi cá nhân nâng cao trách nhiệm trong công việc; thực hiện tốt quy chế dân chủ trong nhà trường, làm tốt công tác xây dựng tập thể đoàn kết nội bộ, hưởng ứng tích cực những phong trào thi đua do ngành và địa phương phát động.</w:t>
      </w:r>
      <w:r w:rsidRPr="00722164">
        <w:rPr>
          <w:sz w:val="28"/>
          <w:szCs w:val="28"/>
          <w:lang w:val="nb-NO"/>
        </w:rPr>
        <w:t xml:space="preserve"> </w:t>
      </w:r>
    </w:p>
    <w:p w:rsidR="000D611F" w:rsidRDefault="000D611F" w:rsidP="00697C39">
      <w:pPr>
        <w:spacing w:before="80" w:after="80" w:line="276" w:lineRule="auto"/>
        <w:ind w:firstLine="720"/>
        <w:jc w:val="both"/>
        <w:rPr>
          <w:b/>
          <w:sz w:val="28"/>
          <w:szCs w:val="28"/>
          <w:lang w:val="nb-NO"/>
        </w:rPr>
      </w:pPr>
      <w:r w:rsidRPr="00271C91">
        <w:rPr>
          <w:b/>
          <w:sz w:val="28"/>
          <w:szCs w:val="28"/>
          <w:lang w:val="nb-NO"/>
        </w:rPr>
        <w:t>8. Các văn bản của cơ sở Giáo dục</w:t>
      </w:r>
    </w:p>
    <w:p w:rsidR="000D611F" w:rsidRDefault="000D611F" w:rsidP="00697C39">
      <w:pPr>
        <w:spacing w:before="80" w:after="80" w:line="276" w:lineRule="auto"/>
        <w:ind w:firstLine="720"/>
        <w:jc w:val="both"/>
        <w:rPr>
          <w:b/>
          <w:sz w:val="28"/>
          <w:szCs w:val="28"/>
          <w:lang w:val="nb-NO"/>
        </w:rPr>
      </w:pPr>
      <w:r w:rsidRPr="00014C23">
        <w:rPr>
          <w:iCs/>
          <w:sz w:val="28"/>
          <w:szCs w:val="28"/>
          <w:lang w:val="nb-NO"/>
        </w:rPr>
        <w:t xml:space="preserve"> </w:t>
      </w:r>
      <w:r>
        <w:rPr>
          <w:iCs/>
          <w:sz w:val="28"/>
          <w:szCs w:val="28"/>
          <w:lang w:val="nb-NO"/>
        </w:rPr>
        <w:t>Nhà trường</w:t>
      </w:r>
      <w:r w:rsidRPr="00014C23">
        <w:rPr>
          <w:iCs/>
          <w:sz w:val="28"/>
          <w:szCs w:val="28"/>
          <w:lang w:val="nb-NO"/>
        </w:rPr>
        <w:t xml:space="preserve"> đã xây dựng phương hướng, chiến lược cho giai đoạn phát triển của Nhà trường giai đoạn từ năm 2021 đến năm 2025. Nội dung phương hướng, chiến lược</w:t>
      </w:r>
      <w:r w:rsidRPr="00014C23">
        <w:rPr>
          <w:iCs/>
          <w:sz w:val="28"/>
          <w:szCs w:val="28"/>
          <w:lang w:val="pt-BR"/>
        </w:rPr>
        <w:t xml:space="preserve"> đưa ra các sứ mệnh, tầm nhìn, chỉ tiêu, giải pháp phù hợp với điều kiện về tài chính, trang thiết bị CSVC của nhà trường, năng lực đội ngũ, khả năng thể chất, trí tuệ của trẻ, cơ chế chính sách của địa phương; nhà trường </w:t>
      </w:r>
      <w:r w:rsidRPr="00014C23">
        <w:rPr>
          <w:iCs/>
          <w:sz w:val="28"/>
          <w:szCs w:val="28"/>
          <w:lang w:val="nb-NO"/>
        </w:rPr>
        <w:t xml:space="preserve">đã xác định rõ mục tiêu giáo dục của nhà trường nhằm giúp trẻ em phát triển về thể chất, tình cảm, trí tuệ, thẩm mỹ, hình thành những yếu tố đầu tiên của nhân cách, chuẩn bị cho trẻ em vào học lớp một. Mục tiêu này phù hợp với mục tiêu giáo dục mầm non (GDMN) </w:t>
      </w:r>
      <w:r>
        <w:rPr>
          <w:iCs/>
          <w:sz w:val="28"/>
          <w:szCs w:val="28"/>
          <w:lang w:val="nb-NO"/>
        </w:rPr>
        <w:t>của Luật giáo dục</w:t>
      </w:r>
      <w:r w:rsidRPr="00014C23">
        <w:rPr>
          <w:b/>
          <w:iCs/>
          <w:sz w:val="28"/>
          <w:szCs w:val="28"/>
          <w:lang w:val="nb-NO"/>
        </w:rPr>
        <w:t>;</w:t>
      </w:r>
      <w:r w:rsidRPr="00014C23">
        <w:rPr>
          <w:iCs/>
          <w:sz w:val="28"/>
          <w:szCs w:val="28"/>
          <w:lang w:val="nb-NO"/>
        </w:rPr>
        <w:t xml:space="preserve"> phù hợp với định hướng phát triển kinh tế - xã hội của phường </w:t>
      </w:r>
      <w:r w:rsidR="00CA43EF">
        <w:rPr>
          <w:iCs/>
          <w:sz w:val="28"/>
          <w:szCs w:val="28"/>
          <w:lang w:val="nb-NO"/>
        </w:rPr>
        <w:t xml:space="preserve">Quang </w:t>
      </w:r>
      <w:r w:rsidR="0008021D">
        <w:rPr>
          <w:iCs/>
          <w:sz w:val="28"/>
          <w:szCs w:val="28"/>
          <w:lang w:val="nb-NO"/>
        </w:rPr>
        <w:t>Trung</w:t>
      </w:r>
      <w:r w:rsidRPr="00014C23">
        <w:rPr>
          <w:iCs/>
          <w:sz w:val="28"/>
          <w:szCs w:val="28"/>
          <w:lang w:val="nb-NO"/>
        </w:rPr>
        <w:t>, quận Hà Đông giai đoạn 2021 - 2025 và phù hợp với các nguồn lực của nhà trường trong giai đoạn này</w:t>
      </w:r>
      <w:r w:rsidRPr="00014C23">
        <w:rPr>
          <w:b/>
          <w:iCs/>
          <w:sz w:val="28"/>
          <w:szCs w:val="28"/>
          <w:lang w:val="nb-NO"/>
        </w:rPr>
        <w:t>.</w:t>
      </w:r>
      <w:r w:rsidRPr="00014C23">
        <w:rPr>
          <w:i/>
          <w:iCs/>
          <w:sz w:val="28"/>
          <w:szCs w:val="28"/>
          <w:lang w:val="nb-NO"/>
        </w:rPr>
        <w:t xml:space="preserve"> </w:t>
      </w:r>
    </w:p>
    <w:p w:rsidR="000D611F" w:rsidRDefault="000D611F" w:rsidP="00697C39">
      <w:pPr>
        <w:spacing w:before="80" w:after="80" w:line="276" w:lineRule="auto"/>
        <w:ind w:firstLine="720"/>
        <w:jc w:val="both"/>
        <w:rPr>
          <w:b/>
          <w:sz w:val="28"/>
          <w:szCs w:val="28"/>
          <w:lang w:val="nb-NO"/>
        </w:rPr>
      </w:pPr>
      <w:r>
        <w:rPr>
          <w:sz w:val="28"/>
          <w:szCs w:val="28"/>
          <w:lang w:val="nb-NO"/>
        </w:rPr>
        <w:t xml:space="preserve">Hằng năm nhà trường xây dựng Quy chế dân chủ, được thông qua và lấy ý kiến tại Hội nghị Cán bộ viên chức, người lao động. </w:t>
      </w:r>
    </w:p>
    <w:p w:rsidR="000D611F" w:rsidRPr="00056E9D" w:rsidRDefault="000D611F" w:rsidP="00697C39">
      <w:pPr>
        <w:spacing w:before="100" w:after="100" w:line="276" w:lineRule="auto"/>
        <w:ind w:firstLine="720"/>
        <w:rPr>
          <w:b/>
          <w:sz w:val="28"/>
          <w:szCs w:val="28"/>
          <w:lang w:val="nb-NO"/>
        </w:rPr>
      </w:pPr>
      <w:r>
        <w:rPr>
          <w:b/>
          <w:sz w:val="28"/>
          <w:szCs w:val="28"/>
          <w:lang w:val="nb-NO"/>
        </w:rPr>
        <w:t>II.</w:t>
      </w:r>
      <w:r w:rsidRPr="00056E9D">
        <w:rPr>
          <w:b/>
          <w:sz w:val="28"/>
          <w:szCs w:val="28"/>
          <w:lang w:val="nb-NO"/>
        </w:rPr>
        <w:t xml:space="preserve"> ĐỘI NGŨ NHÀ GIÁO, CÁN BỘ QUẢN LÝ VÀ NHÂN VIÊN</w:t>
      </w:r>
    </w:p>
    <w:p w:rsidR="000D611F" w:rsidRPr="00056E9D" w:rsidRDefault="000D611F" w:rsidP="00697C39">
      <w:pPr>
        <w:pStyle w:val="ListParagraph"/>
        <w:numPr>
          <w:ilvl w:val="1"/>
          <w:numId w:val="9"/>
        </w:numPr>
        <w:adjustRightInd w:val="0"/>
        <w:spacing w:line="276" w:lineRule="auto"/>
        <w:rPr>
          <w:b/>
          <w:spacing w:val="-2"/>
          <w:sz w:val="28"/>
          <w:szCs w:val="28"/>
          <w:lang w:val="en-US"/>
        </w:rPr>
      </w:pPr>
      <w:r w:rsidRPr="00056E9D">
        <w:rPr>
          <w:b/>
          <w:spacing w:val="-2"/>
          <w:sz w:val="28"/>
          <w:szCs w:val="28"/>
          <w:lang w:val="en-US"/>
        </w:rPr>
        <w:t>Số lượng giáo viên, CBQL và nhân viên</w:t>
      </w:r>
    </w:p>
    <w:tbl>
      <w:tblPr>
        <w:tblStyle w:val="TableGrid"/>
        <w:tblW w:w="0" w:type="auto"/>
        <w:tblLook w:val="04A0" w:firstRow="1" w:lastRow="0" w:firstColumn="1" w:lastColumn="0" w:noHBand="0" w:noVBand="1"/>
      </w:tblPr>
      <w:tblGrid>
        <w:gridCol w:w="1026"/>
        <w:gridCol w:w="2280"/>
        <w:gridCol w:w="887"/>
        <w:gridCol w:w="877"/>
        <w:gridCol w:w="850"/>
        <w:gridCol w:w="709"/>
        <w:gridCol w:w="850"/>
        <w:gridCol w:w="993"/>
        <w:gridCol w:w="816"/>
      </w:tblGrid>
      <w:tr w:rsidR="000D611F" w:rsidRPr="00807AD0" w:rsidTr="007F1807">
        <w:tc>
          <w:tcPr>
            <w:tcW w:w="1026" w:type="dxa"/>
            <w:vMerge w:val="restart"/>
            <w:vAlign w:val="center"/>
          </w:tcPr>
          <w:p w:rsidR="000D611F" w:rsidRPr="00807AD0" w:rsidRDefault="000D611F" w:rsidP="00697C39">
            <w:pPr>
              <w:spacing w:before="120" w:line="276" w:lineRule="auto"/>
              <w:jc w:val="center"/>
              <w:rPr>
                <w:b/>
                <w:sz w:val="26"/>
                <w:szCs w:val="26"/>
                <w:lang w:val="en-US"/>
              </w:rPr>
            </w:pPr>
            <w:r w:rsidRPr="00807AD0">
              <w:rPr>
                <w:b/>
                <w:sz w:val="26"/>
                <w:szCs w:val="26"/>
              </w:rPr>
              <w:t>STT</w:t>
            </w:r>
          </w:p>
        </w:tc>
        <w:tc>
          <w:tcPr>
            <w:tcW w:w="2280" w:type="dxa"/>
            <w:vMerge w:val="restart"/>
            <w:vAlign w:val="center"/>
          </w:tcPr>
          <w:p w:rsidR="000D611F" w:rsidRPr="00807AD0" w:rsidRDefault="000D611F" w:rsidP="00697C39">
            <w:pPr>
              <w:spacing w:before="120" w:line="276" w:lineRule="auto"/>
              <w:jc w:val="center"/>
              <w:rPr>
                <w:b/>
                <w:sz w:val="26"/>
                <w:szCs w:val="26"/>
              </w:rPr>
            </w:pPr>
            <w:r w:rsidRPr="00807AD0">
              <w:rPr>
                <w:b/>
                <w:sz w:val="26"/>
                <w:szCs w:val="26"/>
              </w:rPr>
              <w:t>Nội dung</w:t>
            </w:r>
          </w:p>
        </w:tc>
        <w:tc>
          <w:tcPr>
            <w:tcW w:w="887" w:type="dxa"/>
            <w:vMerge w:val="restart"/>
            <w:vAlign w:val="center"/>
          </w:tcPr>
          <w:p w:rsidR="000D611F" w:rsidRPr="00807AD0" w:rsidRDefault="000D611F" w:rsidP="00697C39">
            <w:pPr>
              <w:spacing w:before="120" w:line="276" w:lineRule="auto"/>
              <w:jc w:val="center"/>
              <w:rPr>
                <w:b/>
                <w:sz w:val="26"/>
                <w:szCs w:val="26"/>
              </w:rPr>
            </w:pPr>
            <w:r w:rsidRPr="00807AD0">
              <w:rPr>
                <w:b/>
                <w:sz w:val="26"/>
                <w:szCs w:val="26"/>
              </w:rPr>
              <w:t>Tổng số</w:t>
            </w:r>
          </w:p>
        </w:tc>
        <w:tc>
          <w:tcPr>
            <w:tcW w:w="5095" w:type="dxa"/>
            <w:gridSpan w:val="6"/>
            <w:vAlign w:val="center"/>
          </w:tcPr>
          <w:p w:rsidR="000D611F" w:rsidRPr="00807AD0" w:rsidRDefault="000D611F" w:rsidP="00697C39">
            <w:pPr>
              <w:spacing w:before="120" w:line="276" w:lineRule="auto"/>
              <w:jc w:val="center"/>
              <w:rPr>
                <w:b/>
                <w:sz w:val="26"/>
                <w:szCs w:val="26"/>
              </w:rPr>
            </w:pPr>
            <w:r w:rsidRPr="00807AD0">
              <w:rPr>
                <w:b/>
                <w:sz w:val="26"/>
                <w:szCs w:val="26"/>
              </w:rPr>
              <w:t>Trình độ đào tạo</w:t>
            </w:r>
          </w:p>
        </w:tc>
      </w:tr>
      <w:tr w:rsidR="000D611F" w:rsidRPr="00807AD0" w:rsidTr="007F1807">
        <w:tc>
          <w:tcPr>
            <w:tcW w:w="1026" w:type="dxa"/>
            <w:vMerge/>
            <w:vAlign w:val="center"/>
          </w:tcPr>
          <w:p w:rsidR="000D611F" w:rsidRPr="00807AD0" w:rsidRDefault="000D611F" w:rsidP="00697C39">
            <w:pPr>
              <w:spacing w:before="120" w:line="276" w:lineRule="auto"/>
              <w:jc w:val="center"/>
              <w:rPr>
                <w:b/>
                <w:sz w:val="26"/>
                <w:szCs w:val="26"/>
              </w:rPr>
            </w:pPr>
          </w:p>
        </w:tc>
        <w:tc>
          <w:tcPr>
            <w:tcW w:w="2280" w:type="dxa"/>
            <w:vMerge/>
            <w:vAlign w:val="center"/>
          </w:tcPr>
          <w:p w:rsidR="000D611F" w:rsidRPr="00807AD0" w:rsidRDefault="000D611F" w:rsidP="00697C39">
            <w:pPr>
              <w:spacing w:before="120" w:line="276" w:lineRule="auto"/>
              <w:jc w:val="center"/>
              <w:rPr>
                <w:b/>
                <w:sz w:val="26"/>
                <w:szCs w:val="26"/>
              </w:rPr>
            </w:pPr>
          </w:p>
        </w:tc>
        <w:tc>
          <w:tcPr>
            <w:tcW w:w="887" w:type="dxa"/>
            <w:vMerge/>
            <w:vAlign w:val="center"/>
          </w:tcPr>
          <w:p w:rsidR="000D611F" w:rsidRPr="00807AD0" w:rsidRDefault="000D611F" w:rsidP="00697C39">
            <w:pPr>
              <w:spacing w:before="120" w:line="276" w:lineRule="auto"/>
              <w:jc w:val="center"/>
              <w:rPr>
                <w:b/>
                <w:sz w:val="26"/>
                <w:szCs w:val="26"/>
              </w:rPr>
            </w:pPr>
          </w:p>
        </w:tc>
        <w:tc>
          <w:tcPr>
            <w:tcW w:w="877" w:type="dxa"/>
            <w:vAlign w:val="center"/>
          </w:tcPr>
          <w:p w:rsidR="000D611F" w:rsidRPr="00807AD0" w:rsidRDefault="000D611F" w:rsidP="00697C39">
            <w:pPr>
              <w:spacing w:before="120" w:line="276" w:lineRule="auto"/>
              <w:jc w:val="center"/>
              <w:rPr>
                <w:b/>
                <w:sz w:val="26"/>
                <w:szCs w:val="26"/>
              </w:rPr>
            </w:pPr>
            <w:r w:rsidRPr="00807AD0">
              <w:rPr>
                <w:b/>
                <w:sz w:val="26"/>
                <w:szCs w:val="26"/>
              </w:rPr>
              <w:t>TS</w:t>
            </w:r>
          </w:p>
        </w:tc>
        <w:tc>
          <w:tcPr>
            <w:tcW w:w="850" w:type="dxa"/>
            <w:vAlign w:val="center"/>
          </w:tcPr>
          <w:p w:rsidR="000D611F" w:rsidRPr="00807AD0" w:rsidRDefault="000D611F" w:rsidP="00697C39">
            <w:pPr>
              <w:spacing w:before="120" w:line="276" w:lineRule="auto"/>
              <w:jc w:val="center"/>
              <w:rPr>
                <w:b/>
                <w:sz w:val="26"/>
                <w:szCs w:val="26"/>
              </w:rPr>
            </w:pPr>
            <w:r w:rsidRPr="00807AD0">
              <w:rPr>
                <w:b/>
                <w:sz w:val="26"/>
                <w:szCs w:val="26"/>
              </w:rPr>
              <w:t>ThS</w:t>
            </w:r>
          </w:p>
        </w:tc>
        <w:tc>
          <w:tcPr>
            <w:tcW w:w="709" w:type="dxa"/>
            <w:vAlign w:val="center"/>
          </w:tcPr>
          <w:p w:rsidR="000D611F" w:rsidRPr="00807AD0" w:rsidRDefault="000D611F" w:rsidP="00697C39">
            <w:pPr>
              <w:spacing w:before="120" w:line="276" w:lineRule="auto"/>
              <w:jc w:val="center"/>
              <w:rPr>
                <w:b/>
                <w:sz w:val="26"/>
                <w:szCs w:val="26"/>
              </w:rPr>
            </w:pPr>
            <w:r w:rsidRPr="00807AD0">
              <w:rPr>
                <w:b/>
                <w:sz w:val="26"/>
                <w:szCs w:val="26"/>
              </w:rPr>
              <w:t>ĐH</w:t>
            </w:r>
          </w:p>
        </w:tc>
        <w:tc>
          <w:tcPr>
            <w:tcW w:w="850" w:type="dxa"/>
            <w:vAlign w:val="center"/>
          </w:tcPr>
          <w:p w:rsidR="000D611F" w:rsidRPr="00807AD0" w:rsidRDefault="000D611F" w:rsidP="00697C39">
            <w:pPr>
              <w:spacing w:before="120" w:line="276" w:lineRule="auto"/>
              <w:jc w:val="center"/>
              <w:rPr>
                <w:b/>
                <w:sz w:val="26"/>
                <w:szCs w:val="26"/>
              </w:rPr>
            </w:pPr>
            <w:r w:rsidRPr="00807AD0">
              <w:rPr>
                <w:b/>
                <w:sz w:val="26"/>
                <w:szCs w:val="26"/>
              </w:rPr>
              <w:t>CĐ</w:t>
            </w:r>
          </w:p>
        </w:tc>
        <w:tc>
          <w:tcPr>
            <w:tcW w:w="993" w:type="dxa"/>
            <w:vAlign w:val="center"/>
          </w:tcPr>
          <w:p w:rsidR="000D611F" w:rsidRPr="00807AD0" w:rsidRDefault="000D611F" w:rsidP="00697C39">
            <w:pPr>
              <w:spacing w:before="120" w:line="276" w:lineRule="auto"/>
              <w:jc w:val="center"/>
              <w:rPr>
                <w:b/>
                <w:sz w:val="26"/>
                <w:szCs w:val="26"/>
              </w:rPr>
            </w:pPr>
            <w:r w:rsidRPr="00807AD0">
              <w:rPr>
                <w:b/>
                <w:sz w:val="26"/>
                <w:szCs w:val="26"/>
              </w:rPr>
              <w:t>TC</w:t>
            </w:r>
          </w:p>
        </w:tc>
        <w:tc>
          <w:tcPr>
            <w:tcW w:w="816" w:type="dxa"/>
            <w:vAlign w:val="center"/>
          </w:tcPr>
          <w:p w:rsidR="000D611F" w:rsidRPr="00807AD0" w:rsidRDefault="000D611F" w:rsidP="00697C39">
            <w:pPr>
              <w:spacing w:before="120" w:line="276" w:lineRule="auto"/>
              <w:jc w:val="center"/>
              <w:rPr>
                <w:b/>
                <w:sz w:val="26"/>
                <w:szCs w:val="26"/>
              </w:rPr>
            </w:pPr>
            <w:r w:rsidRPr="00807AD0">
              <w:rPr>
                <w:b/>
                <w:sz w:val="26"/>
                <w:szCs w:val="26"/>
              </w:rPr>
              <w:t>Dưới TC</w:t>
            </w:r>
          </w:p>
        </w:tc>
      </w:tr>
      <w:tr w:rsidR="000D611F" w:rsidRPr="00807AD0" w:rsidTr="007F1807">
        <w:tc>
          <w:tcPr>
            <w:tcW w:w="1026" w:type="dxa"/>
            <w:vMerge/>
          </w:tcPr>
          <w:p w:rsidR="000D611F" w:rsidRPr="00807AD0" w:rsidRDefault="000D611F" w:rsidP="00697C39">
            <w:pPr>
              <w:adjustRightInd w:val="0"/>
              <w:spacing w:line="276" w:lineRule="auto"/>
              <w:jc w:val="both"/>
              <w:rPr>
                <w:sz w:val="26"/>
                <w:szCs w:val="26"/>
                <w:lang w:val="en-US"/>
              </w:rPr>
            </w:pPr>
          </w:p>
        </w:tc>
        <w:tc>
          <w:tcPr>
            <w:tcW w:w="2280" w:type="dxa"/>
            <w:vAlign w:val="center"/>
          </w:tcPr>
          <w:p w:rsidR="000D611F" w:rsidRPr="00807AD0" w:rsidRDefault="000D611F" w:rsidP="00697C39">
            <w:pPr>
              <w:spacing w:before="120" w:line="276" w:lineRule="auto"/>
              <w:jc w:val="center"/>
              <w:rPr>
                <w:b/>
                <w:sz w:val="26"/>
                <w:szCs w:val="26"/>
              </w:rPr>
            </w:pPr>
            <w:r w:rsidRPr="00807AD0">
              <w:rPr>
                <w:b/>
                <w:bCs/>
                <w:sz w:val="26"/>
                <w:szCs w:val="26"/>
              </w:rPr>
              <w:t>Tổng số giáo viên, cán bộ quản lý và nhân viên</w:t>
            </w:r>
          </w:p>
        </w:tc>
        <w:tc>
          <w:tcPr>
            <w:tcW w:w="887" w:type="dxa"/>
            <w:vAlign w:val="center"/>
          </w:tcPr>
          <w:p w:rsidR="000D611F" w:rsidRPr="007D0540" w:rsidRDefault="00D64B02" w:rsidP="00697C39">
            <w:pPr>
              <w:spacing w:before="120" w:line="276" w:lineRule="auto"/>
              <w:jc w:val="center"/>
              <w:rPr>
                <w:b/>
                <w:sz w:val="26"/>
                <w:szCs w:val="26"/>
                <w:lang w:val="en-US"/>
              </w:rPr>
            </w:pPr>
            <w:r>
              <w:rPr>
                <w:b/>
                <w:sz w:val="26"/>
                <w:szCs w:val="26"/>
                <w:lang w:val="en-US"/>
              </w:rPr>
              <w:t>50</w:t>
            </w:r>
          </w:p>
        </w:tc>
        <w:tc>
          <w:tcPr>
            <w:tcW w:w="877" w:type="dxa"/>
            <w:vAlign w:val="center"/>
          </w:tcPr>
          <w:p w:rsidR="000D611F" w:rsidRPr="007D0540" w:rsidRDefault="000D611F" w:rsidP="00697C39">
            <w:pPr>
              <w:spacing w:before="120" w:line="276" w:lineRule="auto"/>
              <w:jc w:val="center"/>
              <w:rPr>
                <w:b/>
                <w:sz w:val="26"/>
                <w:szCs w:val="26"/>
                <w:lang w:val="en-US"/>
              </w:rPr>
            </w:pPr>
            <w:r>
              <w:rPr>
                <w:b/>
                <w:sz w:val="26"/>
                <w:szCs w:val="26"/>
                <w:lang w:val="en-US"/>
              </w:rPr>
              <w:t>0</w:t>
            </w:r>
          </w:p>
        </w:tc>
        <w:tc>
          <w:tcPr>
            <w:tcW w:w="850" w:type="dxa"/>
            <w:vAlign w:val="center"/>
          </w:tcPr>
          <w:p w:rsidR="000D611F" w:rsidRPr="007D0540" w:rsidRDefault="0008021D" w:rsidP="00697C39">
            <w:pPr>
              <w:spacing w:before="120" w:line="276" w:lineRule="auto"/>
              <w:jc w:val="center"/>
              <w:rPr>
                <w:b/>
                <w:sz w:val="26"/>
                <w:szCs w:val="26"/>
                <w:lang w:val="en-US"/>
              </w:rPr>
            </w:pPr>
            <w:r>
              <w:rPr>
                <w:b/>
                <w:sz w:val="26"/>
                <w:szCs w:val="26"/>
                <w:lang w:val="en-US"/>
              </w:rPr>
              <w:t>2</w:t>
            </w:r>
          </w:p>
        </w:tc>
        <w:tc>
          <w:tcPr>
            <w:tcW w:w="709" w:type="dxa"/>
            <w:vAlign w:val="center"/>
          </w:tcPr>
          <w:p w:rsidR="000D611F" w:rsidRPr="007D0540" w:rsidRDefault="0008021D" w:rsidP="00697C39">
            <w:pPr>
              <w:spacing w:before="120" w:line="276" w:lineRule="auto"/>
              <w:jc w:val="center"/>
              <w:rPr>
                <w:b/>
                <w:sz w:val="26"/>
                <w:szCs w:val="26"/>
                <w:lang w:val="en-US"/>
              </w:rPr>
            </w:pPr>
            <w:r>
              <w:rPr>
                <w:b/>
                <w:sz w:val="26"/>
                <w:szCs w:val="26"/>
                <w:lang w:val="en-US"/>
              </w:rPr>
              <w:t>39</w:t>
            </w:r>
          </w:p>
        </w:tc>
        <w:tc>
          <w:tcPr>
            <w:tcW w:w="850" w:type="dxa"/>
            <w:vAlign w:val="center"/>
          </w:tcPr>
          <w:p w:rsidR="000D611F" w:rsidRPr="007D0540" w:rsidRDefault="0008021D" w:rsidP="00697C39">
            <w:pPr>
              <w:spacing w:before="120" w:line="276" w:lineRule="auto"/>
              <w:jc w:val="center"/>
              <w:rPr>
                <w:b/>
                <w:sz w:val="26"/>
                <w:szCs w:val="26"/>
                <w:lang w:val="en-US"/>
              </w:rPr>
            </w:pPr>
            <w:r>
              <w:rPr>
                <w:b/>
                <w:sz w:val="26"/>
                <w:szCs w:val="26"/>
                <w:lang w:val="en-US"/>
              </w:rPr>
              <w:t>2</w:t>
            </w:r>
          </w:p>
        </w:tc>
        <w:tc>
          <w:tcPr>
            <w:tcW w:w="993" w:type="dxa"/>
            <w:vAlign w:val="center"/>
          </w:tcPr>
          <w:p w:rsidR="000D611F" w:rsidRPr="007D0540" w:rsidRDefault="00D64B02" w:rsidP="00697C39">
            <w:pPr>
              <w:spacing w:before="120" w:line="276" w:lineRule="auto"/>
              <w:jc w:val="center"/>
              <w:rPr>
                <w:b/>
                <w:sz w:val="26"/>
                <w:szCs w:val="26"/>
                <w:lang w:val="en-US"/>
              </w:rPr>
            </w:pPr>
            <w:r>
              <w:rPr>
                <w:b/>
                <w:sz w:val="26"/>
                <w:szCs w:val="26"/>
                <w:lang w:val="en-US"/>
              </w:rPr>
              <w:t>5</w:t>
            </w:r>
          </w:p>
        </w:tc>
        <w:tc>
          <w:tcPr>
            <w:tcW w:w="816" w:type="dxa"/>
            <w:vAlign w:val="center"/>
          </w:tcPr>
          <w:p w:rsidR="000D611F" w:rsidRPr="002254D3" w:rsidRDefault="00F25B3A" w:rsidP="00697C39">
            <w:pPr>
              <w:spacing w:before="120" w:line="276" w:lineRule="auto"/>
              <w:jc w:val="center"/>
              <w:rPr>
                <w:b/>
                <w:sz w:val="26"/>
                <w:szCs w:val="26"/>
                <w:lang w:val="en-US"/>
              </w:rPr>
            </w:pPr>
            <w:r>
              <w:rPr>
                <w:b/>
                <w:sz w:val="26"/>
                <w:szCs w:val="26"/>
                <w:lang w:val="en-US"/>
              </w:rPr>
              <w:t>4</w:t>
            </w:r>
          </w:p>
        </w:tc>
      </w:tr>
      <w:tr w:rsidR="000D611F" w:rsidRPr="00807AD0" w:rsidTr="007F1807">
        <w:tc>
          <w:tcPr>
            <w:tcW w:w="1026" w:type="dxa"/>
            <w:vAlign w:val="center"/>
          </w:tcPr>
          <w:p w:rsidR="000D611F" w:rsidRPr="00807AD0" w:rsidRDefault="000D611F" w:rsidP="00697C39">
            <w:pPr>
              <w:spacing w:before="120" w:line="276" w:lineRule="auto"/>
              <w:jc w:val="center"/>
              <w:rPr>
                <w:b/>
                <w:sz w:val="26"/>
                <w:szCs w:val="26"/>
              </w:rPr>
            </w:pPr>
            <w:r w:rsidRPr="00807AD0">
              <w:rPr>
                <w:b/>
                <w:bCs/>
                <w:sz w:val="26"/>
                <w:szCs w:val="26"/>
              </w:rPr>
              <w:lastRenderedPageBreak/>
              <w:t>I</w:t>
            </w:r>
          </w:p>
        </w:tc>
        <w:tc>
          <w:tcPr>
            <w:tcW w:w="2280" w:type="dxa"/>
            <w:vAlign w:val="center"/>
          </w:tcPr>
          <w:p w:rsidR="000D611F" w:rsidRPr="00807AD0" w:rsidRDefault="000D611F" w:rsidP="00697C39">
            <w:pPr>
              <w:spacing w:before="120" w:line="276" w:lineRule="auto"/>
              <w:rPr>
                <w:b/>
                <w:sz w:val="26"/>
                <w:szCs w:val="26"/>
              </w:rPr>
            </w:pPr>
            <w:r w:rsidRPr="00807AD0">
              <w:rPr>
                <w:b/>
                <w:bCs/>
                <w:sz w:val="26"/>
                <w:szCs w:val="26"/>
              </w:rPr>
              <w:t>Giáo viên</w:t>
            </w:r>
          </w:p>
        </w:tc>
        <w:tc>
          <w:tcPr>
            <w:tcW w:w="887" w:type="dxa"/>
            <w:vAlign w:val="center"/>
          </w:tcPr>
          <w:p w:rsidR="000D611F" w:rsidRPr="002254D3" w:rsidRDefault="0008021D" w:rsidP="00697C39">
            <w:pPr>
              <w:spacing w:before="120" w:line="276" w:lineRule="auto"/>
              <w:jc w:val="center"/>
              <w:rPr>
                <w:b/>
                <w:sz w:val="26"/>
                <w:szCs w:val="26"/>
                <w:lang w:val="en-US"/>
              </w:rPr>
            </w:pPr>
            <w:r>
              <w:rPr>
                <w:b/>
                <w:sz w:val="26"/>
                <w:szCs w:val="26"/>
                <w:lang w:val="en-US"/>
              </w:rPr>
              <w:t>28</w:t>
            </w:r>
          </w:p>
        </w:tc>
        <w:tc>
          <w:tcPr>
            <w:tcW w:w="877" w:type="dxa"/>
            <w:vAlign w:val="center"/>
          </w:tcPr>
          <w:p w:rsidR="000D611F" w:rsidRPr="00807AD0" w:rsidRDefault="000D611F" w:rsidP="00697C39">
            <w:pPr>
              <w:spacing w:before="120" w:line="276" w:lineRule="auto"/>
              <w:jc w:val="center"/>
              <w:rPr>
                <w:b/>
                <w:sz w:val="26"/>
                <w:szCs w:val="26"/>
              </w:rPr>
            </w:pPr>
          </w:p>
        </w:tc>
        <w:tc>
          <w:tcPr>
            <w:tcW w:w="850" w:type="dxa"/>
            <w:vAlign w:val="center"/>
          </w:tcPr>
          <w:p w:rsidR="000D611F" w:rsidRPr="00807AD0" w:rsidRDefault="000D611F" w:rsidP="00697C39">
            <w:pPr>
              <w:spacing w:before="120" w:line="276" w:lineRule="auto"/>
              <w:jc w:val="center"/>
              <w:rPr>
                <w:b/>
                <w:sz w:val="26"/>
                <w:szCs w:val="26"/>
              </w:rPr>
            </w:pPr>
          </w:p>
        </w:tc>
        <w:tc>
          <w:tcPr>
            <w:tcW w:w="709" w:type="dxa"/>
            <w:vAlign w:val="center"/>
          </w:tcPr>
          <w:p w:rsidR="000D611F" w:rsidRPr="008553C5" w:rsidRDefault="0008021D" w:rsidP="00697C39">
            <w:pPr>
              <w:spacing w:before="120" w:line="276" w:lineRule="auto"/>
              <w:jc w:val="center"/>
              <w:rPr>
                <w:b/>
                <w:sz w:val="26"/>
                <w:szCs w:val="26"/>
                <w:lang w:val="en-US"/>
              </w:rPr>
            </w:pPr>
            <w:r>
              <w:rPr>
                <w:b/>
                <w:sz w:val="26"/>
                <w:szCs w:val="26"/>
                <w:lang w:val="en-US"/>
              </w:rPr>
              <w:t>26</w:t>
            </w:r>
          </w:p>
        </w:tc>
        <w:tc>
          <w:tcPr>
            <w:tcW w:w="850" w:type="dxa"/>
            <w:vAlign w:val="center"/>
          </w:tcPr>
          <w:p w:rsidR="000D611F" w:rsidRPr="008553C5" w:rsidRDefault="0008021D" w:rsidP="00697C39">
            <w:pPr>
              <w:spacing w:before="120" w:line="276" w:lineRule="auto"/>
              <w:jc w:val="center"/>
              <w:rPr>
                <w:b/>
                <w:sz w:val="26"/>
                <w:szCs w:val="26"/>
                <w:lang w:val="en-US"/>
              </w:rPr>
            </w:pPr>
            <w:r>
              <w:rPr>
                <w:b/>
                <w:sz w:val="26"/>
                <w:szCs w:val="26"/>
                <w:lang w:val="en-US"/>
              </w:rPr>
              <w:t>2</w:t>
            </w:r>
          </w:p>
        </w:tc>
        <w:tc>
          <w:tcPr>
            <w:tcW w:w="993" w:type="dxa"/>
            <w:vAlign w:val="center"/>
          </w:tcPr>
          <w:p w:rsidR="000D611F" w:rsidRPr="008553C5" w:rsidRDefault="000D611F" w:rsidP="00697C39">
            <w:pPr>
              <w:spacing w:before="120" w:line="276" w:lineRule="auto"/>
              <w:jc w:val="center"/>
              <w:rPr>
                <w:b/>
                <w:sz w:val="26"/>
                <w:szCs w:val="26"/>
                <w:lang w:val="en-US"/>
              </w:rPr>
            </w:pPr>
          </w:p>
        </w:tc>
        <w:tc>
          <w:tcPr>
            <w:tcW w:w="816" w:type="dxa"/>
            <w:vAlign w:val="center"/>
          </w:tcPr>
          <w:p w:rsidR="000D611F" w:rsidRPr="008553C5" w:rsidRDefault="000D611F" w:rsidP="00697C39">
            <w:pPr>
              <w:spacing w:before="120" w:line="276" w:lineRule="auto"/>
              <w:jc w:val="center"/>
              <w:rPr>
                <w:b/>
                <w:sz w:val="26"/>
                <w:szCs w:val="26"/>
                <w:lang w:val="en-US"/>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1</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Nhà trẻ</w:t>
            </w:r>
          </w:p>
        </w:tc>
        <w:tc>
          <w:tcPr>
            <w:tcW w:w="887" w:type="dxa"/>
            <w:vAlign w:val="center"/>
          </w:tcPr>
          <w:p w:rsidR="000D611F" w:rsidRPr="002254D3" w:rsidRDefault="0008021D" w:rsidP="00697C39">
            <w:pPr>
              <w:spacing w:before="120" w:line="276" w:lineRule="auto"/>
              <w:jc w:val="center"/>
              <w:rPr>
                <w:sz w:val="26"/>
                <w:szCs w:val="26"/>
                <w:lang w:val="en-US"/>
              </w:rPr>
            </w:pPr>
            <w:r>
              <w:rPr>
                <w:sz w:val="26"/>
                <w:szCs w:val="26"/>
                <w:lang w:val="en-US"/>
              </w:rPr>
              <w:t>05</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2254D3" w:rsidRDefault="000D611F" w:rsidP="00697C39">
            <w:pPr>
              <w:spacing w:before="120" w:line="276" w:lineRule="auto"/>
              <w:jc w:val="center"/>
              <w:rPr>
                <w:sz w:val="26"/>
                <w:szCs w:val="26"/>
                <w:lang w:val="en-US"/>
              </w:rPr>
            </w:pPr>
            <w:r>
              <w:rPr>
                <w:sz w:val="26"/>
                <w:szCs w:val="26"/>
                <w:lang w:val="en-US"/>
              </w:rPr>
              <w:t>0</w:t>
            </w:r>
          </w:p>
        </w:tc>
        <w:tc>
          <w:tcPr>
            <w:tcW w:w="709" w:type="dxa"/>
            <w:vAlign w:val="center"/>
          </w:tcPr>
          <w:p w:rsidR="000D611F" w:rsidRPr="002254D3" w:rsidRDefault="0008021D" w:rsidP="00697C39">
            <w:pPr>
              <w:spacing w:before="120" w:line="276" w:lineRule="auto"/>
              <w:jc w:val="center"/>
              <w:rPr>
                <w:sz w:val="26"/>
                <w:szCs w:val="26"/>
                <w:lang w:val="en-US"/>
              </w:rPr>
            </w:pPr>
            <w:r>
              <w:rPr>
                <w:sz w:val="26"/>
                <w:szCs w:val="26"/>
                <w:lang w:val="en-US"/>
              </w:rPr>
              <w:t>5</w:t>
            </w:r>
          </w:p>
        </w:tc>
        <w:tc>
          <w:tcPr>
            <w:tcW w:w="850" w:type="dxa"/>
            <w:vAlign w:val="center"/>
          </w:tcPr>
          <w:p w:rsidR="000D611F" w:rsidRPr="002254D3" w:rsidRDefault="0008021D" w:rsidP="00697C39">
            <w:pPr>
              <w:spacing w:before="120" w:line="276" w:lineRule="auto"/>
              <w:jc w:val="center"/>
              <w:rPr>
                <w:sz w:val="26"/>
                <w:szCs w:val="26"/>
                <w:lang w:val="en-US"/>
              </w:rPr>
            </w:pPr>
            <w:r>
              <w:rPr>
                <w:sz w:val="26"/>
                <w:szCs w:val="26"/>
                <w:lang w:val="en-US"/>
              </w:rPr>
              <w:t>2</w:t>
            </w:r>
          </w:p>
        </w:tc>
        <w:tc>
          <w:tcPr>
            <w:tcW w:w="993" w:type="dxa"/>
            <w:vAlign w:val="center"/>
          </w:tcPr>
          <w:p w:rsidR="000D611F" w:rsidRPr="008553C5" w:rsidRDefault="000D611F" w:rsidP="00697C39">
            <w:pPr>
              <w:spacing w:before="120" w:line="276" w:lineRule="auto"/>
              <w:jc w:val="center"/>
              <w:rPr>
                <w:sz w:val="26"/>
                <w:szCs w:val="26"/>
                <w:lang w:val="en-US"/>
              </w:rPr>
            </w:pPr>
          </w:p>
        </w:tc>
        <w:tc>
          <w:tcPr>
            <w:tcW w:w="816" w:type="dxa"/>
            <w:vAlign w:val="center"/>
          </w:tcPr>
          <w:p w:rsidR="000D611F" w:rsidRPr="008553C5" w:rsidRDefault="000D611F" w:rsidP="00697C39">
            <w:pPr>
              <w:spacing w:before="120" w:line="276" w:lineRule="auto"/>
              <w:jc w:val="center"/>
              <w:rPr>
                <w:sz w:val="26"/>
                <w:szCs w:val="26"/>
                <w:lang w:val="en-US"/>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2</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Mẫu giáo</w:t>
            </w:r>
          </w:p>
        </w:tc>
        <w:tc>
          <w:tcPr>
            <w:tcW w:w="887" w:type="dxa"/>
            <w:vAlign w:val="center"/>
          </w:tcPr>
          <w:p w:rsidR="000D611F" w:rsidRPr="002254D3" w:rsidRDefault="0008021D" w:rsidP="00697C39">
            <w:pPr>
              <w:spacing w:before="120" w:line="276" w:lineRule="auto"/>
              <w:jc w:val="center"/>
              <w:rPr>
                <w:sz w:val="26"/>
                <w:szCs w:val="26"/>
                <w:lang w:val="en-US"/>
              </w:rPr>
            </w:pPr>
            <w:r>
              <w:rPr>
                <w:sz w:val="26"/>
                <w:szCs w:val="26"/>
                <w:lang w:val="en-US"/>
              </w:rPr>
              <w:t>23</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2254D3" w:rsidRDefault="000D611F" w:rsidP="00697C39">
            <w:pPr>
              <w:spacing w:before="120" w:line="276" w:lineRule="auto"/>
              <w:jc w:val="center"/>
              <w:rPr>
                <w:sz w:val="26"/>
                <w:szCs w:val="26"/>
                <w:lang w:val="en-US"/>
              </w:rPr>
            </w:pPr>
            <w:r>
              <w:rPr>
                <w:sz w:val="26"/>
                <w:szCs w:val="26"/>
                <w:lang w:val="en-US"/>
              </w:rPr>
              <w:t>0</w:t>
            </w:r>
          </w:p>
        </w:tc>
        <w:tc>
          <w:tcPr>
            <w:tcW w:w="709" w:type="dxa"/>
            <w:vAlign w:val="center"/>
          </w:tcPr>
          <w:p w:rsidR="000D611F" w:rsidRPr="008553C5" w:rsidRDefault="0008021D" w:rsidP="00697C39">
            <w:pPr>
              <w:spacing w:before="120" w:line="276" w:lineRule="auto"/>
              <w:jc w:val="center"/>
              <w:rPr>
                <w:sz w:val="26"/>
                <w:szCs w:val="26"/>
                <w:lang w:val="en-US"/>
              </w:rPr>
            </w:pPr>
            <w:r>
              <w:rPr>
                <w:sz w:val="26"/>
                <w:szCs w:val="26"/>
                <w:lang w:val="en-US"/>
              </w:rPr>
              <w:t>21</w:t>
            </w:r>
          </w:p>
        </w:tc>
        <w:tc>
          <w:tcPr>
            <w:tcW w:w="850" w:type="dxa"/>
            <w:vAlign w:val="center"/>
          </w:tcPr>
          <w:p w:rsidR="000D611F" w:rsidRPr="008553C5" w:rsidRDefault="0008021D" w:rsidP="00697C39">
            <w:pPr>
              <w:spacing w:before="120" w:line="276" w:lineRule="auto"/>
              <w:jc w:val="center"/>
              <w:rPr>
                <w:sz w:val="26"/>
                <w:szCs w:val="26"/>
                <w:lang w:val="en-US"/>
              </w:rPr>
            </w:pPr>
            <w:r>
              <w:rPr>
                <w:sz w:val="26"/>
                <w:szCs w:val="26"/>
                <w:lang w:val="en-US"/>
              </w:rPr>
              <w:t>2</w:t>
            </w:r>
          </w:p>
        </w:tc>
        <w:tc>
          <w:tcPr>
            <w:tcW w:w="993" w:type="dxa"/>
            <w:vAlign w:val="center"/>
          </w:tcPr>
          <w:p w:rsidR="000D611F" w:rsidRPr="008553C5" w:rsidRDefault="000D611F" w:rsidP="00697C39">
            <w:pPr>
              <w:spacing w:before="120" w:line="276" w:lineRule="auto"/>
              <w:jc w:val="center"/>
              <w:rPr>
                <w:sz w:val="26"/>
                <w:szCs w:val="26"/>
                <w:lang w:val="en-US"/>
              </w:rPr>
            </w:pPr>
          </w:p>
        </w:tc>
        <w:tc>
          <w:tcPr>
            <w:tcW w:w="816" w:type="dxa"/>
            <w:vAlign w:val="center"/>
          </w:tcPr>
          <w:p w:rsidR="000D611F" w:rsidRPr="008553C5" w:rsidRDefault="000D611F" w:rsidP="00697C39">
            <w:pPr>
              <w:spacing w:before="120" w:line="276" w:lineRule="auto"/>
              <w:jc w:val="center"/>
              <w:rPr>
                <w:sz w:val="26"/>
                <w:szCs w:val="26"/>
                <w:lang w:val="en-US"/>
              </w:rPr>
            </w:pPr>
          </w:p>
        </w:tc>
      </w:tr>
      <w:tr w:rsidR="000D611F" w:rsidRPr="00807AD0" w:rsidTr="007F1807">
        <w:tc>
          <w:tcPr>
            <w:tcW w:w="1026" w:type="dxa"/>
            <w:vAlign w:val="center"/>
          </w:tcPr>
          <w:p w:rsidR="000D611F" w:rsidRPr="00807AD0" w:rsidRDefault="000D611F" w:rsidP="00697C39">
            <w:pPr>
              <w:spacing w:before="120" w:line="276" w:lineRule="auto"/>
              <w:jc w:val="center"/>
              <w:rPr>
                <w:b/>
                <w:sz w:val="26"/>
                <w:szCs w:val="26"/>
              </w:rPr>
            </w:pPr>
            <w:r w:rsidRPr="00807AD0">
              <w:rPr>
                <w:b/>
                <w:bCs/>
                <w:sz w:val="26"/>
                <w:szCs w:val="26"/>
              </w:rPr>
              <w:t>II</w:t>
            </w:r>
          </w:p>
        </w:tc>
        <w:tc>
          <w:tcPr>
            <w:tcW w:w="2280" w:type="dxa"/>
            <w:vAlign w:val="center"/>
          </w:tcPr>
          <w:p w:rsidR="000D611F" w:rsidRPr="00807AD0" w:rsidRDefault="000D611F" w:rsidP="00697C39">
            <w:pPr>
              <w:spacing w:before="120" w:line="276" w:lineRule="auto"/>
              <w:rPr>
                <w:b/>
                <w:sz w:val="26"/>
                <w:szCs w:val="26"/>
              </w:rPr>
            </w:pPr>
            <w:r w:rsidRPr="00807AD0">
              <w:rPr>
                <w:b/>
                <w:bCs/>
                <w:sz w:val="26"/>
                <w:szCs w:val="26"/>
              </w:rPr>
              <w:t>Cán bộ quản lý</w:t>
            </w:r>
          </w:p>
        </w:tc>
        <w:tc>
          <w:tcPr>
            <w:tcW w:w="887" w:type="dxa"/>
            <w:vAlign w:val="center"/>
          </w:tcPr>
          <w:p w:rsidR="000D611F" w:rsidRPr="008553C5" w:rsidRDefault="000D611F" w:rsidP="00697C39">
            <w:pPr>
              <w:spacing w:before="120" w:line="276" w:lineRule="auto"/>
              <w:jc w:val="center"/>
              <w:rPr>
                <w:b/>
                <w:sz w:val="26"/>
                <w:szCs w:val="26"/>
                <w:lang w:val="en-US"/>
              </w:rPr>
            </w:pPr>
            <w:r>
              <w:rPr>
                <w:b/>
                <w:sz w:val="26"/>
                <w:szCs w:val="26"/>
                <w:lang w:val="en-US"/>
              </w:rPr>
              <w:t>03</w:t>
            </w:r>
          </w:p>
        </w:tc>
        <w:tc>
          <w:tcPr>
            <w:tcW w:w="877" w:type="dxa"/>
            <w:vAlign w:val="center"/>
          </w:tcPr>
          <w:p w:rsidR="000D611F" w:rsidRPr="00807AD0" w:rsidRDefault="000D611F" w:rsidP="00697C39">
            <w:pPr>
              <w:spacing w:before="120" w:line="276" w:lineRule="auto"/>
              <w:jc w:val="center"/>
              <w:rPr>
                <w:b/>
                <w:sz w:val="26"/>
                <w:szCs w:val="26"/>
              </w:rPr>
            </w:pPr>
          </w:p>
        </w:tc>
        <w:tc>
          <w:tcPr>
            <w:tcW w:w="850" w:type="dxa"/>
            <w:vAlign w:val="center"/>
          </w:tcPr>
          <w:p w:rsidR="000D611F" w:rsidRPr="00807AD0" w:rsidRDefault="000D611F" w:rsidP="00697C39">
            <w:pPr>
              <w:spacing w:before="120" w:line="276" w:lineRule="auto"/>
              <w:jc w:val="center"/>
              <w:rPr>
                <w:b/>
                <w:sz w:val="26"/>
                <w:szCs w:val="26"/>
              </w:rPr>
            </w:pPr>
          </w:p>
        </w:tc>
        <w:tc>
          <w:tcPr>
            <w:tcW w:w="709" w:type="dxa"/>
            <w:vAlign w:val="center"/>
          </w:tcPr>
          <w:p w:rsidR="000D611F" w:rsidRPr="008553C5" w:rsidRDefault="000D611F" w:rsidP="00697C39">
            <w:pPr>
              <w:spacing w:before="120" w:line="276" w:lineRule="auto"/>
              <w:jc w:val="center"/>
              <w:rPr>
                <w:b/>
                <w:sz w:val="26"/>
                <w:szCs w:val="26"/>
                <w:lang w:val="en-US"/>
              </w:rPr>
            </w:pPr>
            <w:r>
              <w:rPr>
                <w:b/>
                <w:sz w:val="26"/>
                <w:szCs w:val="26"/>
                <w:lang w:val="en-US"/>
              </w:rPr>
              <w:t>03</w:t>
            </w:r>
          </w:p>
        </w:tc>
        <w:tc>
          <w:tcPr>
            <w:tcW w:w="850" w:type="dxa"/>
            <w:vAlign w:val="center"/>
          </w:tcPr>
          <w:p w:rsidR="000D611F" w:rsidRPr="008553C5" w:rsidRDefault="000D611F" w:rsidP="00697C39">
            <w:pPr>
              <w:spacing w:before="120" w:line="276" w:lineRule="auto"/>
              <w:jc w:val="center"/>
              <w:rPr>
                <w:b/>
                <w:sz w:val="26"/>
                <w:szCs w:val="26"/>
                <w:lang w:val="en-US"/>
              </w:rPr>
            </w:pPr>
          </w:p>
        </w:tc>
        <w:tc>
          <w:tcPr>
            <w:tcW w:w="993" w:type="dxa"/>
            <w:vAlign w:val="center"/>
          </w:tcPr>
          <w:p w:rsidR="000D611F" w:rsidRPr="008553C5" w:rsidRDefault="000D611F" w:rsidP="00697C39">
            <w:pPr>
              <w:spacing w:before="120" w:line="276" w:lineRule="auto"/>
              <w:jc w:val="center"/>
              <w:rPr>
                <w:b/>
                <w:sz w:val="26"/>
                <w:szCs w:val="26"/>
                <w:lang w:val="en-US"/>
              </w:rPr>
            </w:pPr>
          </w:p>
        </w:tc>
        <w:tc>
          <w:tcPr>
            <w:tcW w:w="816" w:type="dxa"/>
            <w:vAlign w:val="center"/>
          </w:tcPr>
          <w:p w:rsidR="000D611F" w:rsidRPr="008553C5" w:rsidRDefault="000D611F" w:rsidP="00697C39">
            <w:pPr>
              <w:spacing w:before="120" w:line="276" w:lineRule="auto"/>
              <w:jc w:val="center"/>
              <w:rPr>
                <w:b/>
                <w:sz w:val="26"/>
                <w:szCs w:val="26"/>
                <w:lang w:val="en-US"/>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1</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Hiệu trưởng</w:t>
            </w:r>
          </w:p>
        </w:tc>
        <w:tc>
          <w:tcPr>
            <w:tcW w:w="887" w:type="dxa"/>
            <w:vAlign w:val="center"/>
          </w:tcPr>
          <w:p w:rsidR="000D611F" w:rsidRPr="008553C5" w:rsidRDefault="000D611F" w:rsidP="00697C39">
            <w:pPr>
              <w:spacing w:before="120" w:line="276" w:lineRule="auto"/>
              <w:jc w:val="center"/>
              <w:rPr>
                <w:sz w:val="26"/>
                <w:szCs w:val="26"/>
                <w:lang w:val="en-US"/>
              </w:rPr>
            </w:pPr>
            <w:r>
              <w:rPr>
                <w:sz w:val="26"/>
                <w:szCs w:val="26"/>
                <w:lang w:val="en-US"/>
              </w:rPr>
              <w:t>01</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709" w:type="dxa"/>
            <w:vAlign w:val="center"/>
          </w:tcPr>
          <w:p w:rsidR="000D611F" w:rsidRPr="008553C5" w:rsidRDefault="000D611F" w:rsidP="00697C39">
            <w:pPr>
              <w:spacing w:before="120" w:line="276" w:lineRule="auto"/>
              <w:jc w:val="center"/>
              <w:rPr>
                <w:sz w:val="26"/>
                <w:szCs w:val="26"/>
                <w:lang w:val="en-US"/>
              </w:rPr>
            </w:pPr>
            <w:r>
              <w:rPr>
                <w:sz w:val="26"/>
                <w:szCs w:val="26"/>
                <w:lang w:val="en-US"/>
              </w:rPr>
              <w:t>01</w:t>
            </w:r>
          </w:p>
        </w:tc>
        <w:tc>
          <w:tcPr>
            <w:tcW w:w="850" w:type="dxa"/>
            <w:vAlign w:val="center"/>
          </w:tcPr>
          <w:p w:rsidR="000D611F" w:rsidRPr="00807AD0" w:rsidRDefault="000D611F" w:rsidP="00697C39">
            <w:pPr>
              <w:spacing w:before="120" w:line="276" w:lineRule="auto"/>
              <w:jc w:val="center"/>
              <w:rPr>
                <w:sz w:val="26"/>
                <w:szCs w:val="26"/>
              </w:rPr>
            </w:pPr>
          </w:p>
        </w:tc>
        <w:tc>
          <w:tcPr>
            <w:tcW w:w="993" w:type="dxa"/>
            <w:vAlign w:val="center"/>
          </w:tcPr>
          <w:p w:rsidR="000D611F" w:rsidRPr="00807AD0" w:rsidRDefault="000D611F" w:rsidP="00697C39">
            <w:pPr>
              <w:spacing w:before="120" w:line="276" w:lineRule="auto"/>
              <w:jc w:val="center"/>
              <w:rPr>
                <w:sz w:val="26"/>
                <w:szCs w:val="26"/>
              </w:rPr>
            </w:pPr>
          </w:p>
        </w:tc>
        <w:tc>
          <w:tcPr>
            <w:tcW w:w="816" w:type="dxa"/>
            <w:vAlign w:val="center"/>
          </w:tcPr>
          <w:p w:rsidR="000D611F" w:rsidRPr="00807AD0" w:rsidRDefault="000D611F" w:rsidP="00697C39">
            <w:pPr>
              <w:spacing w:before="120" w:line="276" w:lineRule="auto"/>
              <w:jc w:val="center"/>
              <w:rPr>
                <w:sz w:val="26"/>
                <w:szCs w:val="26"/>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2</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Phó hiệu trưởng</w:t>
            </w:r>
          </w:p>
        </w:tc>
        <w:tc>
          <w:tcPr>
            <w:tcW w:w="887" w:type="dxa"/>
            <w:vAlign w:val="center"/>
          </w:tcPr>
          <w:p w:rsidR="000D611F" w:rsidRPr="008553C5" w:rsidRDefault="000D611F" w:rsidP="00697C39">
            <w:pPr>
              <w:spacing w:before="120" w:line="276" w:lineRule="auto"/>
              <w:jc w:val="center"/>
              <w:rPr>
                <w:sz w:val="26"/>
                <w:szCs w:val="26"/>
                <w:lang w:val="en-US"/>
              </w:rPr>
            </w:pPr>
            <w:r>
              <w:rPr>
                <w:sz w:val="26"/>
                <w:szCs w:val="26"/>
                <w:lang w:val="en-US"/>
              </w:rPr>
              <w:t>02</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709" w:type="dxa"/>
            <w:vAlign w:val="center"/>
          </w:tcPr>
          <w:p w:rsidR="000D611F" w:rsidRPr="008553C5" w:rsidRDefault="000D611F" w:rsidP="00697C39">
            <w:pPr>
              <w:spacing w:before="120" w:line="276" w:lineRule="auto"/>
              <w:jc w:val="center"/>
              <w:rPr>
                <w:sz w:val="26"/>
                <w:szCs w:val="26"/>
                <w:lang w:val="en-US"/>
              </w:rPr>
            </w:pPr>
            <w:r>
              <w:rPr>
                <w:sz w:val="26"/>
                <w:szCs w:val="26"/>
                <w:lang w:val="en-US"/>
              </w:rPr>
              <w:t>02</w:t>
            </w:r>
          </w:p>
        </w:tc>
        <w:tc>
          <w:tcPr>
            <w:tcW w:w="850" w:type="dxa"/>
            <w:vAlign w:val="center"/>
          </w:tcPr>
          <w:p w:rsidR="000D611F" w:rsidRPr="00807AD0" w:rsidRDefault="000D611F" w:rsidP="00697C39">
            <w:pPr>
              <w:spacing w:before="120" w:line="276" w:lineRule="auto"/>
              <w:jc w:val="center"/>
              <w:rPr>
                <w:sz w:val="26"/>
                <w:szCs w:val="26"/>
              </w:rPr>
            </w:pPr>
          </w:p>
        </w:tc>
        <w:tc>
          <w:tcPr>
            <w:tcW w:w="993" w:type="dxa"/>
            <w:vAlign w:val="center"/>
          </w:tcPr>
          <w:p w:rsidR="000D611F" w:rsidRPr="00807AD0" w:rsidRDefault="000D611F" w:rsidP="00697C39">
            <w:pPr>
              <w:spacing w:before="120" w:line="276" w:lineRule="auto"/>
              <w:jc w:val="center"/>
              <w:rPr>
                <w:sz w:val="26"/>
                <w:szCs w:val="26"/>
              </w:rPr>
            </w:pPr>
          </w:p>
        </w:tc>
        <w:tc>
          <w:tcPr>
            <w:tcW w:w="816" w:type="dxa"/>
            <w:vAlign w:val="center"/>
          </w:tcPr>
          <w:p w:rsidR="000D611F" w:rsidRPr="00807AD0" w:rsidRDefault="000D611F" w:rsidP="00697C39">
            <w:pPr>
              <w:spacing w:before="120" w:line="276" w:lineRule="auto"/>
              <w:jc w:val="center"/>
              <w:rPr>
                <w:sz w:val="26"/>
                <w:szCs w:val="26"/>
              </w:rPr>
            </w:pPr>
          </w:p>
        </w:tc>
      </w:tr>
      <w:tr w:rsidR="000D611F" w:rsidRPr="00807AD0" w:rsidTr="007F1807">
        <w:tc>
          <w:tcPr>
            <w:tcW w:w="1026" w:type="dxa"/>
            <w:vAlign w:val="center"/>
          </w:tcPr>
          <w:p w:rsidR="000D611F" w:rsidRPr="00807AD0" w:rsidRDefault="000D611F" w:rsidP="00697C39">
            <w:pPr>
              <w:spacing w:before="120" w:line="276" w:lineRule="auto"/>
              <w:jc w:val="center"/>
              <w:rPr>
                <w:b/>
                <w:sz w:val="26"/>
                <w:szCs w:val="26"/>
              </w:rPr>
            </w:pPr>
            <w:r w:rsidRPr="00807AD0">
              <w:rPr>
                <w:b/>
                <w:bCs/>
                <w:sz w:val="26"/>
                <w:szCs w:val="26"/>
              </w:rPr>
              <w:t>III</w:t>
            </w:r>
          </w:p>
        </w:tc>
        <w:tc>
          <w:tcPr>
            <w:tcW w:w="2280" w:type="dxa"/>
            <w:vAlign w:val="center"/>
          </w:tcPr>
          <w:p w:rsidR="000D611F" w:rsidRPr="00807AD0" w:rsidRDefault="000D611F" w:rsidP="00697C39">
            <w:pPr>
              <w:spacing w:before="120" w:line="276" w:lineRule="auto"/>
              <w:rPr>
                <w:b/>
                <w:sz w:val="26"/>
                <w:szCs w:val="26"/>
              </w:rPr>
            </w:pPr>
            <w:r w:rsidRPr="00807AD0">
              <w:rPr>
                <w:b/>
                <w:bCs/>
                <w:sz w:val="26"/>
                <w:szCs w:val="26"/>
              </w:rPr>
              <w:t>Nhân viên</w:t>
            </w:r>
          </w:p>
        </w:tc>
        <w:tc>
          <w:tcPr>
            <w:tcW w:w="887" w:type="dxa"/>
            <w:vAlign w:val="center"/>
          </w:tcPr>
          <w:p w:rsidR="000D611F" w:rsidRPr="008553C5" w:rsidRDefault="006F6484" w:rsidP="00697C39">
            <w:pPr>
              <w:spacing w:before="120" w:line="276" w:lineRule="auto"/>
              <w:jc w:val="center"/>
              <w:rPr>
                <w:b/>
                <w:sz w:val="26"/>
                <w:szCs w:val="26"/>
                <w:lang w:val="en-US"/>
              </w:rPr>
            </w:pPr>
            <w:r>
              <w:rPr>
                <w:b/>
                <w:sz w:val="26"/>
                <w:szCs w:val="26"/>
                <w:lang w:val="en-US"/>
              </w:rPr>
              <w:t>14</w:t>
            </w:r>
          </w:p>
        </w:tc>
        <w:tc>
          <w:tcPr>
            <w:tcW w:w="877" w:type="dxa"/>
            <w:vAlign w:val="center"/>
          </w:tcPr>
          <w:p w:rsidR="000D611F" w:rsidRPr="00807AD0" w:rsidRDefault="000D611F" w:rsidP="00697C39">
            <w:pPr>
              <w:spacing w:before="120" w:line="276" w:lineRule="auto"/>
              <w:jc w:val="center"/>
              <w:rPr>
                <w:b/>
                <w:sz w:val="26"/>
                <w:szCs w:val="26"/>
              </w:rPr>
            </w:pPr>
          </w:p>
        </w:tc>
        <w:tc>
          <w:tcPr>
            <w:tcW w:w="850" w:type="dxa"/>
            <w:vAlign w:val="center"/>
          </w:tcPr>
          <w:p w:rsidR="000D611F" w:rsidRPr="00807AD0" w:rsidRDefault="000D611F" w:rsidP="00697C39">
            <w:pPr>
              <w:spacing w:before="120" w:line="276" w:lineRule="auto"/>
              <w:jc w:val="center"/>
              <w:rPr>
                <w:b/>
                <w:sz w:val="26"/>
                <w:szCs w:val="26"/>
              </w:rPr>
            </w:pPr>
          </w:p>
        </w:tc>
        <w:tc>
          <w:tcPr>
            <w:tcW w:w="709" w:type="dxa"/>
            <w:vAlign w:val="center"/>
          </w:tcPr>
          <w:p w:rsidR="000D611F" w:rsidRPr="0008021D" w:rsidRDefault="0008021D" w:rsidP="00697C39">
            <w:pPr>
              <w:spacing w:before="120" w:line="276" w:lineRule="auto"/>
              <w:jc w:val="center"/>
              <w:rPr>
                <w:b/>
                <w:sz w:val="26"/>
                <w:szCs w:val="26"/>
                <w:lang w:val="en-US"/>
              </w:rPr>
            </w:pPr>
            <w:r>
              <w:rPr>
                <w:b/>
                <w:sz w:val="26"/>
                <w:szCs w:val="26"/>
                <w:lang w:val="en-US"/>
              </w:rPr>
              <w:t>2</w:t>
            </w:r>
          </w:p>
        </w:tc>
        <w:tc>
          <w:tcPr>
            <w:tcW w:w="850" w:type="dxa"/>
            <w:vAlign w:val="center"/>
          </w:tcPr>
          <w:p w:rsidR="000D611F" w:rsidRPr="00807AD0" w:rsidRDefault="000D611F" w:rsidP="00697C39">
            <w:pPr>
              <w:spacing w:before="120" w:line="276" w:lineRule="auto"/>
              <w:jc w:val="center"/>
              <w:rPr>
                <w:b/>
                <w:sz w:val="26"/>
                <w:szCs w:val="26"/>
              </w:rPr>
            </w:pPr>
          </w:p>
        </w:tc>
        <w:tc>
          <w:tcPr>
            <w:tcW w:w="993" w:type="dxa"/>
            <w:vAlign w:val="center"/>
          </w:tcPr>
          <w:p w:rsidR="000D611F" w:rsidRPr="00807AD0" w:rsidRDefault="000D611F" w:rsidP="00697C39">
            <w:pPr>
              <w:spacing w:before="120" w:line="276" w:lineRule="auto"/>
              <w:jc w:val="center"/>
              <w:rPr>
                <w:b/>
                <w:sz w:val="26"/>
                <w:szCs w:val="26"/>
              </w:rPr>
            </w:pPr>
          </w:p>
        </w:tc>
        <w:tc>
          <w:tcPr>
            <w:tcW w:w="816" w:type="dxa"/>
            <w:vAlign w:val="center"/>
          </w:tcPr>
          <w:p w:rsidR="000D611F" w:rsidRPr="00807AD0" w:rsidRDefault="000D611F" w:rsidP="00697C39">
            <w:pPr>
              <w:spacing w:before="120" w:line="276" w:lineRule="auto"/>
              <w:jc w:val="center"/>
              <w:rPr>
                <w:b/>
                <w:sz w:val="26"/>
                <w:szCs w:val="26"/>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1</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Nhân viên văn thư</w:t>
            </w:r>
          </w:p>
        </w:tc>
        <w:tc>
          <w:tcPr>
            <w:tcW w:w="887" w:type="dxa"/>
            <w:vAlign w:val="center"/>
          </w:tcPr>
          <w:p w:rsidR="000D611F" w:rsidRPr="008553C5" w:rsidRDefault="0008021D" w:rsidP="00697C39">
            <w:pPr>
              <w:spacing w:before="120" w:line="276" w:lineRule="auto"/>
              <w:jc w:val="center"/>
              <w:rPr>
                <w:sz w:val="26"/>
                <w:szCs w:val="26"/>
                <w:lang w:val="en-US"/>
              </w:rPr>
            </w:pPr>
            <w:r>
              <w:rPr>
                <w:sz w:val="26"/>
                <w:szCs w:val="26"/>
                <w:lang w:val="en-US"/>
              </w:rPr>
              <w:t>1</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709" w:type="dxa"/>
            <w:vAlign w:val="center"/>
          </w:tcPr>
          <w:p w:rsidR="000D611F" w:rsidRPr="0008021D" w:rsidRDefault="0008021D" w:rsidP="00697C39">
            <w:pPr>
              <w:spacing w:before="120" w:line="276" w:lineRule="auto"/>
              <w:jc w:val="center"/>
              <w:rPr>
                <w:sz w:val="26"/>
                <w:szCs w:val="26"/>
                <w:lang w:val="en-US"/>
              </w:rPr>
            </w:pPr>
            <w:r>
              <w:rPr>
                <w:sz w:val="26"/>
                <w:szCs w:val="26"/>
                <w:lang w:val="en-US"/>
              </w:rPr>
              <w:t>1</w:t>
            </w:r>
          </w:p>
        </w:tc>
        <w:tc>
          <w:tcPr>
            <w:tcW w:w="850" w:type="dxa"/>
            <w:vAlign w:val="center"/>
          </w:tcPr>
          <w:p w:rsidR="000D611F" w:rsidRPr="00807AD0" w:rsidRDefault="000D611F" w:rsidP="00697C39">
            <w:pPr>
              <w:spacing w:before="120" w:line="276" w:lineRule="auto"/>
              <w:jc w:val="center"/>
              <w:rPr>
                <w:sz w:val="26"/>
                <w:szCs w:val="26"/>
              </w:rPr>
            </w:pPr>
          </w:p>
        </w:tc>
        <w:tc>
          <w:tcPr>
            <w:tcW w:w="993" w:type="dxa"/>
            <w:vAlign w:val="center"/>
          </w:tcPr>
          <w:p w:rsidR="000D611F" w:rsidRPr="00807AD0" w:rsidRDefault="000D611F" w:rsidP="00697C39">
            <w:pPr>
              <w:spacing w:before="120" w:line="276" w:lineRule="auto"/>
              <w:jc w:val="center"/>
              <w:rPr>
                <w:sz w:val="26"/>
                <w:szCs w:val="26"/>
              </w:rPr>
            </w:pPr>
          </w:p>
        </w:tc>
        <w:tc>
          <w:tcPr>
            <w:tcW w:w="816" w:type="dxa"/>
            <w:vAlign w:val="center"/>
          </w:tcPr>
          <w:p w:rsidR="000D611F" w:rsidRPr="00807AD0" w:rsidRDefault="000D611F" w:rsidP="00697C39">
            <w:pPr>
              <w:spacing w:before="120" w:line="276" w:lineRule="auto"/>
              <w:jc w:val="center"/>
              <w:rPr>
                <w:sz w:val="26"/>
                <w:szCs w:val="26"/>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2</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Nhân viên kế toán</w:t>
            </w:r>
          </w:p>
        </w:tc>
        <w:tc>
          <w:tcPr>
            <w:tcW w:w="887" w:type="dxa"/>
            <w:vAlign w:val="center"/>
          </w:tcPr>
          <w:p w:rsidR="000D611F" w:rsidRPr="008553C5" w:rsidRDefault="0008021D" w:rsidP="00697C39">
            <w:pPr>
              <w:spacing w:before="120" w:line="276" w:lineRule="auto"/>
              <w:jc w:val="center"/>
              <w:rPr>
                <w:sz w:val="26"/>
                <w:szCs w:val="26"/>
                <w:lang w:val="en-US"/>
              </w:rPr>
            </w:pPr>
            <w:r>
              <w:rPr>
                <w:sz w:val="26"/>
                <w:szCs w:val="26"/>
                <w:lang w:val="en-US"/>
              </w:rPr>
              <w:t>0</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709" w:type="dxa"/>
            <w:vAlign w:val="center"/>
          </w:tcPr>
          <w:p w:rsidR="000D611F" w:rsidRPr="00DA2191" w:rsidRDefault="0008021D" w:rsidP="00697C39">
            <w:pPr>
              <w:spacing w:before="120" w:line="276" w:lineRule="auto"/>
              <w:jc w:val="center"/>
              <w:rPr>
                <w:sz w:val="26"/>
                <w:szCs w:val="26"/>
                <w:lang w:val="en-US"/>
              </w:rPr>
            </w:pPr>
            <w:r>
              <w:rPr>
                <w:sz w:val="26"/>
                <w:szCs w:val="26"/>
                <w:lang w:val="en-US"/>
              </w:rPr>
              <w:t>0</w:t>
            </w:r>
          </w:p>
        </w:tc>
        <w:tc>
          <w:tcPr>
            <w:tcW w:w="850" w:type="dxa"/>
            <w:vAlign w:val="center"/>
          </w:tcPr>
          <w:p w:rsidR="000D611F" w:rsidRPr="00807AD0" w:rsidRDefault="000D611F" w:rsidP="00697C39">
            <w:pPr>
              <w:spacing w:before="120" w:line="276" w:lineRule="auto"/>
              <w:jc w:val="center"/>
              <w:rPr>
                <w:sz w:val="26"/>
                <w:szCs w:val="26"/>
              </w:rPr>
            </w:pPr>
          </w:p>
        </w:tc>
        <w:tc>
          <w:tcPr>
            <w:tcW w:w="993" w:type="dxa"/>
            <w:vAlign w:val="center"/>
          </w:tcPr>
          <w:p w:rsidR="000D611F" w:rsidRPr="00807AD0" w:rsidRDefault="000D611F" w:rsidP="00697C39">
            <w:pPr>
              <w:spacing w:before="120" w:line="276" w:lineRule="auto"/>
              <w:jc w:val="center"/>
              <w:rPr>
                <w:sz w:val="26"/>
                <w:szCs w:val="26"/>
              </w:rPr>
            </w:pPr>
          </w:p>
        </w:tc>
        <w:tc>
          <w:tcPr>
            <w:tcW w:w="816" w:type="dxa"/>
            <w:vAlign w:val="center"/>
          </w:tcPr>
          <w:p w:rsidR="000D611F" w:rsidRPr="00807AD0" w:rsidRDefault="000D611F" w:rsidP="00697C39">
            <w:pPr>
              <w:spacing w:before="120" w:line="276" w:lineRule="auto"/>
              <w:jc w:val="center"/>
              <w:rPr>
                <w:sz w:val="26"/>
                <w:szCs w:val="26"/>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3</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Thủ quỹ</w:t>
            </w:r>
          </w:p>
        </w:tc>
        <w:tc>
          <w:tcPr>
            <w:tcW w:w="887" w:type="dxa"/>
            <w:vAlign w:val="center"/>
          </w:tcPr>
          <w:p w:rsidR="000D611F" w:rsidRPr="008553C5" w:rsidRDefault="000D611F" w:rsidP="00697C39">
            <w:pPr>
              <w:spacing w:before="120" w:line="276" w:lineRule="auto"/>
              <w:jc w:val="center"/>
              <w:rPr>
                <w:sz w:val="26"/>
                <w:szCs w:val="26"/>
                <w:lang w:val="en-US"/>
              </w:rPr>
            </w:pPr>
            <w:r>
              <w:rPr>
                <w:sz w:val="26"/>
                <w:szCs w:val="26"/>
                <w:lang w:val="en-US"/>
              </w:rPr>
              <w:t>0</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709"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993" w:type="dxa"/>
            <w:vAlign w:val="center"/>
          </w:tcPr>
          <w:p w:rsidR="000D611F" w:rsidRPr="00807AD0" w:rsidRDefault="000D611F" w:rsidP="00697C39">
            <w:pPr>
              <w:spacing w:before="120" w:line="276" w:lineRule="auto"/>
              <w:jc w:val="center"/>
              <w:rPr>
                <w:sz w:val="26"/>
                <w:szCs w:val="26"/>
              </w:rPr>
            </w:pPr>
          </w:p>
        </w:tc>
        <w:tc>
          <w:tcPr>
            <w:tcW w:w="816" w:type="dxa"/>
            <w:vAlign w:val="center"/>
          </w:tcPr>
          <w:p w:rsidR="000D611F" w:rsidRPr="00807AD0" w:rsidRDefault="000D611F" w:rsidP="00697C39">
            <w:pPr>
              <w:spacing w:before="120" w:line="276" w:lineRule="auto"/>
              <w:jc w:val="center"/>
              <w:rPr>
                <w:sz w:val="26"/>
                <w:szCs w:val="26"/>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4</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Nhân viên y tế</w:t>
            </w:r>
          </w:p>
        </w:tc>
        <w:tc>
          <w:tcPr>
            <w:tcW w:w="887" w:type="dxa"/>
            <w:vAlign w:val="center"/>
          </w:tcPr>
          <w:p w:rsidR="000D611F" w:rsidRPr="008553C5" w:rsidRDefault="000D611F" w:rsidP="00697C39">
            <w:pPr>
              <w:spacing w:before="120" w:line="276" w:lineRule="auto"/>
              <w:jc w:val="center"/>
              <w:rPr>
                <w:sz w:val="26"/>
                <w:szCs w:val="26"/>
                <w:lang w:val="en-US"/>
              </w:rPr>
            </w:pPr>
            <w:r>
              <w:rPr>
                <w:sz w:val="26"/>
                <w:szCs w:val="26"/>
                <w:lang w:val="en-US"/>
              </w:rPr>
              <w:t>1</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709"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DA2191" w:rsidRDefault="000D611F" w:rsidP="00697C39">
            <w:pPr>
              <w:spacing w:before="120" w:line="276" w:lineRule="auto"/>
              <w:jc w:val="center"/>
              <w:rPr>
                <w:sz w:val="26"/>
                <w:szCs w:val="26"/>
                <w:lang w:val="en-US"/>
              </w:rPr>
            </w:pPr>
          </w:p>
        </w:tc>
        <w:tc>
          <w:tcPr>
            <w:tcW w:w="993" w:type="dxa"/>
            <w:vAlign w:val="center"/>
          </w:tcPr>
          <w:p w:rsidR="000D611F" w:rsidRPr="00807AD0" w:rsidRDefault="007E4273" w:rsidP="00697C39">
            <w:pPr>
              <w:spacing w:before="120" w:line="276" w:lineRule="auto"/>
              <w:jc w:val="center"/>
              <w:rPr>
                <w:sz w:val="26"/>
                <w:szCs w:val="26"/>
              </w:rPr>
            </w:pPr>
            <w:r>
              <w:rPr>
                <w:sz w:val="26"/>
                <w:szCs w:val="26"/>
                <w:lang w:val="en-US"/>
              </w:rPr>
              <w:t>1</w:t>
            </w:r>
          </w:p>
        </w:tc>
        <w:tc>
          <w:tcPr>
            <w:tcW w:w="816" w:type="dxa"/>
            <w:vAlign w:val="center"/>
          </w:tcPr>
          <w:p w:rsidR="000D611F" w:rsidRPr="00807AD0" w:rsidRDefault="000D611F" w:rsidP="00697C39">
            <w:pPr>
              <w:spacing w:before="120" w:line="276" w:lineRule="auto"/>
              <w:jc w:val="center"/>
              <w:rPr>
                <w:sz w:val="26"/>
                <w:szCs w:val="26"/>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5</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Nhân viên khác</w:t>
            </w:r>
          </w:p>
          <w:p w:rsidR="000D611F" w:rsidRPr="00807AD0" w:rsidRDefault="000D611F" w:rsidP="00697C39">
            <w:pPr>
              <w:spacing w:before="120" w:line="276" w:lineRule="auto"/>
              <w:rPr>
                <w:sz w:val="26"/>
                <w:szCs w:val="26"/>
              </w:rPr>
            </w:pPr>
            <w:r w:rsidRPr="00807AD0">
              <w:rPr>
                <w:sz w:val="26"/>
                <w:szCs w:val="26"/>
              </w:rPr>
              <w:t>(NV nấu ăn)</w:t>
            </w:r>
          </w:p>
        </w:tc>
        <w:tc>
          <w:tcPr>
            <w:tcW w:w="887" w:type="dxa"/>
            <w:vAlign w:val="center"/>
          </w:tcPr>
          <w:p w:rsidR="000D611F" w:rsidRPr="008553C5" w:rsidRDefault="00F25B3A" w:rsidP="00697C39">
            <w:pPr>
              <w:spacing w:before="120" w:line="276" w:lineRule="auto"/>
              <w:jc w:val="center"/>
              <w:rPr>
                <w:sz w:val="26"/>
                <w:szCs w:val="26"/>
                <w:lang w:val="en-US"/>
              </w:rPr>
            </w:pPr>
            <w:r>
              <w:rPr>
                <w:sz w:val="26"/>
                <w:szCs w:val="26"/>
                <w:lang w:val="en-US"/>
              </w:rPr>
              <w:t>10</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709" w:type="dxa"/>
            <w:vAlign w:val="center"/>
          </w:tcPr>
          <w:p w:rsidR="000D611F" w:rsidRPr="00F25B3A" w:rsidRDefault="00F25B3A" w:rsidP="00697C39">
            <w:pPr>
              <w:spacing w:before="120" w:line="276" w:lineRule="auto"/>
              <w:jc w:val="center"/>
              <w:rPr>
                <w:sz w:val="26"/>
                <w:szCs w:val="26"/>
                <w:lang w:val="en-US"/>
              </w:rPr>
            </w:pPr>
            <w:r>
              <w:rPr>
                <w:sz w:val="26"/>
                <w:szCs w:val="26"/>
                <w:lang w:val="en-US"/>
              </w:rPr>
              <w:t>1</w:t>
            </w:r>
          </w:p>
        </w:tc>
        <w:tc>
          <w:tcPr>
            <w:tcW w:w="850" w:type="dxa"/>
            <w:vAlign w:val="center"/>
          </w:tcPr>
          <w:p w:rsidR="000D611F" w:rsidRPr="00DA2191" w:rsidRDefault="007E4273" w:rsidP="00697C39">
            <w:pPr>
              <w:spacing w:before="120" w:line="276" w:lineRule="auto"/>
              <w:jc w:val="center"/>
              <w:rPr>
                <w:sz w:val="26"/>
                <w:szCs w:val="26"/>
                <w:lang w:val="en-US"/>
              </w:rPr>
            </w:pPr>
            <w:r>
              <w:rPr>
                <w:sz w:val="26"/>
                <w:szCs w:val="26"/>
                <w:lang w:val="en-US"/>
              </w:rPr>
              <w:t xml:space="preserve"> 5</w:t>
            </w:r>
          </w:p>
        </w:tc>
        <w:tc>
          <w:tcPr>
            <w:tcW w:w="993" w:type="dxa"/>
            <w:vAlign w:val="center"/>
          </w:tcPr>
          <w:p w:rsidR="000D611F" w:rsidRPr="00DA2191" w:rsidRDefault="007E4273" w:rsidP="00697C39">
            <w:pPr>
              <w:spacing w:before="120" w:line="276" w:lineRule="auto"/>
              <w:jc w:val="center"/>
              <w:rPr>
                <w:sz w:val="26"/>
                <w:szCs w:val="26"/>
                <w:lang w:val="en-US"/>
              </w:rPr>
            </w:pPr>
            <w:r>
              <w:rPr>
                <w:sz w:val="26"/>
                <w:szCs w:val="26"/>
                <w:lang w:val="en-US"/>
              </w:rPr>
              <w:t>4</w:t>
            </w:r>
          </w:p>
        </w:tc>
        <w:tc>
          <w:tcPr>
            <w:tcW w:w="816" w:type="dxa"/>
            <w:vAlign w:val="center"/>
          </w:tcPr>
          <w:p w:rsidR="000D611F" w:rsidRPr="00807AD0" w:rsidRDefault="000D611F" w:rsidP="00697C39">
            <w:pPr>
              <w:spacing w:before="120" w:line="276" w:lineRule="auto"/>
              <w:jc w:val="center"/>
              <w:rPr>
                <w:sz w:val="26"/>
                <w:szCs w:val="26"/>
              </w:rPr>
            </w:pPr>
          </w:p>
        </w:tc>
      </w:tr>
      <w:tr w:rsidR="000D611F" w:rsidRPr="00807AD0" w:rsidTr="007F1807">
        <w:tc>
          <w:tcPr>
            <w:tcW w:w="1026" w:type="dxa"/>
            <w:vAlign w:val="center"/>
          </w:tcPr>
          <w:p w:rsidR="000D611F" w:rsidRPr="00807AD0" w:rsidRDefault="000D611F" w:rsidP="00697C39">
            <w:pPr>
              <w:spacing w:before="120" w:line="276" w:lineRule="auto"/>
              <w:jc w:val="center"/>
              <w:rPr>
                <w:sz w:val="26"/>
                <w:szCs w:val="26"/>
              </w:rPr>
            </w:pPr>
            <w:r w:rsidRPr="00807AD0">
              <w:rPr>
                <w:sz w:val="26"/>
                <w:szCs w:val="26"/>
              </w:rPr>
              <w:t>6</w:t>
            </w:r>
          </w:p>
        </w:tc>
        <w:tc>
          <w:tcPr>
            <w:tcW w:w="2280" w:type="dxa"/>
            <w:vAlign w:val="center"/>
          </w:tcPr>
          <w:p w:rsidR="000D611F" w:rsidRPr="00807AD0" w:rsidRDefault="000D611F" w:rsidP="00697C39">
            <w:pPr>
              <w:spacing w:before="120" w:line="276" w:lineRule="auto"/>
              <w:rPr>
                <w:sz w:val="26"/>
                <w:szCs w:val="26"/>
              </w:rPr>
            </w:pPr>
            <w:r w:rsidRPr="00807AD0">
              <w:rPr>
                <w:sz w:val="26"/>
                <w:szCs w:val="26"/>
              </w:rPr>
              <w:t>Bảo vệ, lao công</w:t>
            </w:r>
          </w:p>
        </w:tc>
        <w:tc>
          <w:tcPr>
            <w:tcW w:w="887" w:type="dxa"/>
            <w:vAlign w:val="center"/>
          </w:tcPr>
          <w:p w:rsidR="000D611F" w:rsidRPr="00DA2191" w:rsidRDefault="000D611F" w:rsidP="00697C39">
            <w:pPr>
              <w:spacing w:before="120" w:line="276" w:lineRule="auto"/>
              <w:jc w:val="center"/>
              <w:rPr>
                <w:sz w:val="26"/>
                <w:szCs w:val="26"/>
                <w:lang w:val="en-US"/>
              </w:rPr>
            </w:pPr>
            <w:r>
              <w:rPr>
                <w:sz w:val="26"/>
                <w:szCs w:val="26"/>
                <w:lang w:val="en-US"/>
              </w:rPr>
              <w:t>4</w:t>
            </w:r>
          </w:p>
        </w:tc>
        <w:tc>
          <w:tcPr>
            <w:tcW w:w="877" w:type="dxa"/>
            <w:vAlign w:val="center"/>
          </w:tcPr>
          <w:p w:rsidR="000D611F" w:rsidRPr="00807AD0" w:rsidRDefault="000D611F" w:rsidP="00697C39">
            <w:pPr>
              <w:spacing w:before="120" w:line="276" w:lineRule="auto"/>
              <w:jc w:val="center"/>
              <w:rPr>
                <w:sz w:val="26"/>
                <w:szCs w:val="26"/>
              </w:rPr>
            </w:pPr>
          </w:p>
        </w:tc>
        <w:tc>
          <w:tcPr>
            <w:tcW w:w="850" w:type="dxa"/>
            <w:vAlign w:val="center"/>
          </w:tcPr>
          <w:p w:rsidR="000D611F" w:rsidRPr="00807AD0" w:rsidRDefault="000D611F" w:rsidP="00697C39">
            <w:pPr>
              <w:spacing w:before="120" w:line="276" w:lineRule="auto"/>
              <w:jc w:val="center"/>
              <w:rPr>
                <w:sz w:val="26"/>
                <w:szCs w:val="26"/>
              </w:rPr>
            </w:pPr>
          </w:p>
        </w:tc>
        <w:tc>
          <w:tcPr>
            <w:tcW w:w="709" w:type="dxa"/>
            <w:vAlign w:val="center"/>
          </w:tcPr>
          <w:p w:rsidR="000D611F" w:rsidRPr="002776FF" w:rsidRDefault="000D611F" w:rsidP="00697C39">
            <w:pPr>
              <w:spacing w:before="120" w:line="276" w:lineRule="auto"/>
              <w:jc w:val="center"/>
              <w:rPr>
                <w:sz w:val="26"/>
                <w:szCs w:val="26"/>
                <w:lang w:val="en-US"/>
              </w:rPr>
            </w:pPr>
          </w:p>
        </w:tc>
        <w:tc>
          <w:tcPr>
            <w:tcW w:w="850" w:type="dxa"/>
            <w:vAlign w:val="center"/>
          </w:tcPr>
          <w:p w:rsidR="000D611F" w:rsidRPr="00807AD0" w:rsidRDefault="000D611F" w:rsidP="00697C39">
            <w:pPr>
              <w:spacing w:before="120" w:line="276" w:lineRule="auto"/>
              <w:jc w:val="center"/>
              <w:rPr>
                <w:sz w:val="26"/>
                <w:szCs w:val="26"/>
              </w:rPr>
            </w:pPr>
          </w:p>
        </w:tc>
        <w:tc>
          <w:tcPr>
            <w:tcW w:w="993" w:type="dxa"/>
            <w:vAlign w:val="center"/>
          </w:tcPr>
          <w:p w:rsidR="000D611F" w:rsidRPr="00807AD0" w:rsidRDefault="000D611F" w:rsidP="00697C39">
            <w:pPr>
              <w:spacing w:before="120" w:line="276" w:lineRule="auto"/>
              <w:jc w:val="center"/>
              <w:rPr>
                <w:sz w:val="26"/>
                <w:szCs w:val="26"/>
              </w:rPr>
            </w:pPr>
          </w:p>
        </w:tc>
        <w:tc>
          <w:tcPr>
            <w:tcW w:w="816" w:type="dxa"/>
            <w:vAlign w:val="center"/>
          </w:tcPr>
          <w:p w:rsidR="000D611F" w:rsidRPr="00DA2191" w:rsidRDefault="000D611F" w:rsidP="00697C39">
            <w:pPr>
              <w:spacing w:before="120" w:line="276" w:lineRule="auto"/>
              <w:jc w:val="center"/>
              <w:rPr>
                <w:sz w:val="26"/>
                <w:szCs w:val="26"/>
                <w:lang w:val="en-US"/>
              </w:rPr>
            </w:pPr>
            <w:r>
              <w:rPr>
                <w:sz w:val="26"/>
                <w:szCs w:val="26"/>
                <w:lang w:val="en-US"/>
              </w:rPr>
              <w:t>4</w:t>
            </w:r>
          </w:p>
        </w:tc>
      </w:tr>
    </w:tbl>
    <w:p w:rsidR="000D611F" w:rsidRPr="009D2062" w:rsidRDefault="000D611F" w:rsidP="00697C39">
      <w:pPr>
        <w:adjustRightInd w:val="0"/>
        <w:spacing w:line="276" w:lineRule="auto"/>
        <w:rPr>
          <w:b/>
          <w:sz w:val="8"/>
          <w:szCs w:val="28"/>
          <w:lang w:val="en-US"/>
        </w:rPr>
      </w:pPr>
    </w:p>
    <w:p w:rsidR="000D611F" w:rsidRPr="006A7BED" w:rsidRDefault="000D611F" w:rsidP="00697C39">
      <w:pPr>
        <w:adjustRightInd w:val="0"/>
        <w:spacing w:line="276" w:lineRule="auto"/>
        <w:ind w:firstLine="720"/>
        <w:rPr>
          <w:b/>
          <w:sz w:val="12"/>
          <w:szCs w:val="28"/>
          <w:lang w:val="en-US"/>
        </w:rPr>
      </w:pPr>
    </w:p>
    <w:p w:rsidR="000D611F" w:rsidRPr="009D2062" w:rsidRDefault="000D611F" w:rsidP="00697C39">
      <w:pPr>
        <w:adjustRightInd w:val="0"/>
        <w:spacing w:line="276" w:lineRule="auto"/>
        <w:ind w:firstLine="720"/>
        <w:rPr>
          <w:b/>
          <w:sz w:val="28"/>
          <w:szCs w:val="28"/>
          <w:lang w:val="en-US"/>
        </w:rPr>
      </w:pPr>
      <w:r w:rsidRPr="009D2062">
        <w:rPr>
          <w:b/>
          <w:sz w:val="28"/>
          <w:szCs w:val="28"/>
          <w:lang w:val="en-US"/>
        </w:rPr>
        <w:t>2 Số lượng, tỷ lệ giáo viên, CBQL đạt chuẩn nghề nghiệp</w:t>
      </w:r>
    </w:p>
    <w:tbl>
      <w:tblPr>
        <w:tblStyle w:val="TableGrid"/>
        <w:tblW w:w="0" w:type="auto"/>
        <w:tblLook w:val="04A0" w:firstRow="1" w:lastRow="0" w:firstColumn="1" w:lastColumn="0" w:noHBand="0" w:noVBand="1"/>
      </w:tblPr>
      <w:tblGrid>
        <w:gridCol w:w="817"/>
        <w:gridCol w:w="3827"/>
        <w:gridCol w:w="3856"/>
      </w:tblGrid>
      <w:tr w:rsidR="007E4273" w:rsidTr="007E4273">
        <w:tc>
          <w:tcPr>
            <w:tcW w:w="817" w:type="dxa"/>
            <w:vAlign w:val="center"/>
          </w:tcPr>
          <w:p w:rsidR="007E4273" w:rsidRPr="00F93406" w:rsidRDefault="007E4273" w:rsidP="00697C39">
            <w:pPr>
              <w:adjustRightInd w:val="0"/>
              <w:spacing w:line="276" w:lineRule="auto"/>
              <w:jc w:val="center"/>
              <w:rPr>
                <w:b/>
                <w:sz w:val="28"/>
                <w:szCs w:val="28"/>
                <w:lang w:val="en-US"/>
              </w:rPr>
            </w:pPr>
            <w:r w:rsidRPr="00F93406">
              <w:rPr>
                <w:b/>
                <w:sz w:val="28"/>
                <w:szCs w:val="28"/>
                <w:lang w:val="en-US"/>
              </w:rPr>
              <w:t>Stt</w:t>
            </w:r>
          </w:p>
        </w:tc>
        <w:tc>
          <w:tcPr>
            <w:tcW w:w="3827" w:type="dxa"/>
            <w:vAlign w:val="center"/>
          </w:tcPr>
          <w:p w:rsidR="007E4273" w:rsidRPr="00F93406" w:rsidRDefault="007E4273" w:rsidP="00697C39">
            <w:pPr>
              <w:adjustRightInd w:val="0"/>
              <w:spacing w:line="276" w:lineRule="auto"/>
              <w:jc w:val="center"/>
              <w:rPr>
                <w:b/>
                <w:sz w:val="28"/>
                <w:szCs w:val="28"/>
                <w:lang w:val="en-US"/>
              </w:rPr>
            </w:pPr>
            <w:r w:rsidRPr="00F93406">
              <w:rPr>
                <w:b/>
                <w:sz w:val="28"/>
                <w:szCs w:val="28"/>
                <w:lang w:val="en-US"/>
              </w:rPr>
              <w:t>Nội dung</w:t>
            </w:r>
          </w:p>
        </w:tc>
        <w:tc>
          <w:tcPr>
            <w:tcW w:w="3856" w:type="dxa"/>
            <w:vAlign w:val="center"/>
          </w:tcPr>
          <w:p w:rsidR="007E4273" w:rsidRPr="00F93406" w:rsidRDefault="007E4273" w:rsidP="00697C39">
            <w:pPr>
              <w:adjustRightInd w:val="0"/>
              <w:spacing w:line="276" w:lineRule="auto"/>
              <w:jc w:val="center"/>
              <w:rPr>
                <w:b/>
                <w:sz w:val="28"/>
                <w:szCs w:val="28"/>
                <w:lang w:val="en-US"/>
              </w:rPr>
            </w:pPr>
            <w:r w:rsidRPr="00F93406">
              <w:rPr>
                <w:b/>
                <w:sz w:val="28"/>
                <w:szCs w:val="28"/>
                <w:lang w:val="en-US"/>
              </w:rPr>
              <w:t>Năm họ</w:t>
            </w:r>
            <w:r>
              <w:rPr>
                <w:b/>
                <w:sz w:val="28"/>
                <w:szCs w:val="28"/>
                <w:lang w:val="en-US"/>
              </w:rPr>
              <w:t>c 2024-2025</w:t>
            </w:r>
          </w:p>
        </w:tc>
      </w:tr>
      <w:tr w:rsidR="007E4273" w:rsidTr="007E4273">
        <w:trPr>
          <w:trHeight w:val="534"/>
        </w:trPr>
        <w:tc>
          <w:tcPr>
            <w:tcW w:w="817" w:type="dxa"/>
            <w:vAlign w:val="center"/>
          </w:tcPr>
          <w:p w:rsidR="007E4273" w:rsidRDefault="007E4273" w:rsidP="00697C39">
            <w:pPr>
              <w:adjustRightInd w:val="0"/>
              <w:spacing w:line="276" w:lineRule="auto"/>
              <w:jc w:val="center"/>
              <w:rPr>
                <w:sz w:val="28"/>
                <w:szCs w:val="28"/>
                <w:lang w:val="en-US"/>
              </w:rPr>
            </w:pPr>
            <w:r>
              <w:rPr>
                <w:sz w:val="28"/>
                <w:szCs w:val="28"/>
                <w:lang w:val="en-US"/>
              </w:rPr>
              <w:t>1</w:t>
            </w:r>
          </w:p>
        </w:tc>
        <w:tc>
          <w:tcPr>
            <w:tcW w:w="3827" w:type="dxa"/>
          </w:tcPr>
          <w:p w:rsidR="007E4273" w:rsidRPr="00F93406" w:rsidRDefault="007E4273" w:rsidP="00697C39">
            <w:pPr>
              <w:adjustRightInd w:val="0"/>
              <w:spacing w:line="276" w:lineRule="auto"/>
              <w:jc w:val="both"/>
              <w:rPr>
                <w:b/>
                <w:sz w:val="28"/>
                <w:szCs w:val="28"/>
                <w:lang w:val="en-US"/>
              </w:rPr>
            </w:pPr>
            <w:r w:rsidRPr="00F93406">
              <w:rPr>
                <w:b/>
                <w:sz w:val="28"/>
                <w:szCs w:val="28"/>
                <w:lang w:val="en-US"/>
              </w:rPr>
              <w:t>Cán bộ quản lý</w:t>
            </w:r>
          </w:p>
        </w:tc>
        <w:tc>
          <w:tcPr>
            <w:tcW w:w="3856" w:type="dxa"/>
            <w:vAlign w:val="center"/>
          </w:tcPr>
          <w:p w:rsidR="007E4273" w:rsidRDefault="007E4273" w:rsidP="00697C39">
            <w:pPr>
              <w:adjustRightInd w:val="0"/>
              <w:spacing w:line="276" w:lineRule="auto"/>
              <w:jc w:val="both"/>
              <w:rPr>
                <w:sz w:val="28"/>
                <w:szCs w:val="28"/>
                <w:lang w:val="en-US"/>
              </w:rPr>
            </w:pPr>
          </w:p>
        </w:tc>
      </w:tr>
      <w:tr w:rsidR="007E4273" w:rsidTr="007E4273">
        <w:trPr>
          <w:trHeight w:val="563"/>
        </w:trPr>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Số lượng</w:t>
            </w:r>
          </w:p>
        </w:tc>
        <w:tc>
          <w:tcPr>
            <w:tcW w:w="3856" w:type="dxa"/>
            <w:vAlign w:val="center"/>
          </w:tcPr>
          <w:p w:rsidR="007E4273" w:rsidRDefault="007E4273" w:rsidP="00697C39">
            <w:pPr>
              <w:adjustRightInd w:val="0"/>
              <w:spacing w:line="276" w:lineRule="auto"/>
              <w:jc w:val="center"/>
              <w:rPr>
                <w:sz w:val="28"/>
                <w:szCs w:val="28"/>
                <w:lang w:val="en-US"/>
              </w:rPr>
            </w:pPr>
            <w:r>
              <w:rPr>
                <w:sz w:val="28"/>
                <w:szCs w:val="28"/>
                <w:lang w:val="en-US"/>
              </w:rPr>
              <w:t>03</w:t>
            </w:r>
          </w:p>
        </w:tc>
      </w:tr>
      <w:tr w:rsidR="007E4273" w:rsidTr="007E4273">
        <w:trPr>
          <w:trHeight w:val="557"/>
        </w:trPr>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Tỷ lệ (%)</w:t>
            </w:r>
          </w:p>
        </w:tc>
        <w:tc>
          <w:tcPr>
            <w:tcW w:w="3856" w:type="dxa"/>
            <w:vAlign w:val="center"/>
          </w:tcPr>
          <w:p w:rsidR="007E4273" w:rsidRDefault="007E4273" w:rsidP="00697C39">
            <w:pPr>
              <w:adjustRightInd w:val="0"/>
              <w:spacing w:line="276" w:lineRule="auto"/>
              <w:jc w:val="center"/>
              <w:rPr>
                <w:sz w:val="28"/>
                <w:szCs w:val="28"/>
                <w:lang w:val="en-US"/>
              </w:rPr>
            </w:pPr>
            <w:r>
              <w:rPr>
                <w:sz w:val="28"/>
                <w:szCs w:val="28"/>
                <w:lang w:val="en-US"/>
              </w:rPr>
              <w:t>100%</w:t>
            </w:r>
          </w:p>
        </w:tc>
      </w:tr>
      <w:tr w:rsidR="007E4273" w:rsidTr="007E4273">
        <w:trPr>
          <w:trHeight w:val="539"/>
        </w:trPr>
        <w:tc>
          <w:tcPr>
            <w:tcW w:w="817" w:type="dxa"/>
            <w:vAlign w:val="center"/>
          </w:tcPr>
          <w:p w:rsidR="007E4273" w:rsidRDefault="007E4273" w:rsidP="00697C39">
            <w:pPr>
              <w:adjustRightInd w:val="0"/>
              <w:spacing w:line="276" w:lineRule="auto"/>
              <w:jc w:val="center"/>
              <w:rPr>
                <w:sz w:val="28"/>
                <w:szCs w:val="28"/>
                <w:lang w:val="en-US"/>
              </w:rPr>
            </w:pPr>
            <w:r>
              <w:rPr>
                <w:sz w:val="28"/>
                <w:szCs w:val="28"/>
                <w:lang w:val="en-US"/>
              </w:rPr>
              <w:t>2</w:t>
            </w:r>
          </w:p>
        </w:tc>
        <w:tc>
          <w:tcPr>
            <w:tcW w:w="3827" w:type="dxa"/>
          </w:tcPr>
          <w:p w:rsidR="007E4273" w:rsidRPr="00F93406" w:rsidRDefault="007E4273" w:rsidP="00697C39">
            <w:pPr>
              <w:adjustRightInd w:val="0"/>
              <w:spacing w:line="276" w:lineRule="auto"/>
              <w:jc w:val="both"/>
              <w:rPr>
                <w:b/>
                <w:sz w:val="28"/>
                <w:szCs w:val="28"/>
                <w:lang w:val="en-US"/>
              </w:rPr>
            </w:pPr>
            <w:r w:rsidRPr="00F93406">
              <w:rPr>
                <w:b/>
                <w:sz w:val="28"/>
                <w:szCs w:val="28"/>
                <w:lang w:val="en-US"/>
              </w:rPr>
              <w:t>Giáo viên</w:t>
            </w:r>
          </w:p>
        </w:tc>
        <w:tc>
          <w:tcPr>
            <w:tcW w:w="3856" w:type="dxa"/>
            <w:vAlign w:val="center"/>
          </w:tcPr>
          <w:p w:rsidR="007E4273" w:rsidRDefault="007E4273" w:rsidP="00697C39">
            <w:pPr>
              <w:adjustRightInd w:val="0"/>
              <w:spacing w:line="276" w:lineRule="auto"/>
              <w:jc w:val="center"/>
              <w:rPr>
                <w:sz w:val="28"/>
                <w:szCs w:val="28"/>
                <w:lang w:val="en-US"/>
              </w:rPr>
            </w:pPr>
          </w:p>
        </w:tc>
      </w:tr>
      <w:tr w:rsidR="007E4273" w:rsidTr="007E4273">
        <w:trPr>
          <w:trHeight w:val="575"/>
        </w:trPr>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Số lượng</w:t>
            </w:r>
          </w:p>
        </w:tc>
        <w:tc>
          <w:tcPr>
            <w:tcW w:w="3856" w:type="dxa"/>
            <w:vAlign w:val="center"/>
          </w:tcPr>
          <w:p w:rsidR="007E4273" w:rsidRDefault="007E4273" w:rsidP="00697C39">
            <w:pPr>
              <w:adjustRightInd w:val="0"/>
              <w:spacing w:line="276" w:lineRule="auto"/>
              <w:jc w:val="center"/>
              <w:rPr>
                <w:sz w:val="28"/>
                <w:szCs w:val="28"/>
                <w:lang w:val="en-US"/>
              </w:rPr>
            </w:pPr>
            <w:r>
              <w:rPr>
                <w:sz w:val="28"/>
                <w:szCs w:val="28"/>
                <w:lang w:val="en-US"/>
              </w:rPr>
              <w:t>28</w:t>
            </w:r>
          </w:p>
        </w:tc>
      </w:tr>
      <w:tr w:rsidR="007E4273" w:rsidTr="007E4273">
        <w:trPr>
          <w:trHeight w:val="555"/>
        </w:trPr>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Tỷ lệ (%)</w:t>
            </w:r>
          </w:p>
        </w:tc>
        <w:tc>
          <w:tcPr>
            <w:tcW w:w="3856" w:type="dxa"/>
            <w:vAlign w:val="center"/>
          </w:tcPr>
          <w:p w:rsidR="007E4273" w:rsidRDefault="007E4273" w:rsidP="00697C39">
            <w:pPr>
              <w:adjustRightInd w:val="0"/>
              <w:spacing w:line="276" w:lineRule="auto"/>
              <w:jc w:val="center"/>
              <w:rPr>
                <w:sz w:val="28"/>
                <w:szCs w:val="28"/>
                <w:lang w:val="en-US"/>
              </w:rPr>
            </w:pPr>
            <w:r>
              <w:rPr>
                <w:sz w:val="28"/>
                <w:szCs w:val="28"/>
                <w:lang w:val="en-US"/>
              </w:rPr>
              <w:t>100%</w:t>
            </w:r>
          </w:p>
        </w:tc>
      </w:tr>
    </w:tbl>
    <w:p w:rsidR="000D611F" w:rsidRDefault="000D611F" w:rsidP="00697C39">
      <w:pPr>
        <w:adjustRightInd w:val="0"/>
        <w:spacing w:line="276" w:lineRule="auto"/>
        <w:rPr>
          <w:b/>
          <w:sz w:val="28"/>
          <w:szCs w:val="28"/>
          <w:lang w:val="en-US"/>
        </w:rPr>
      </w:pPr>
    </w:p>
    <w:p w:rsidR="000D611F" w:rsidRPr="009D2062" w:rsidRDefault="000D611F" w:rsidP="00697C39">
      <w:pPr>
        <w:adjustRightInd w:val="0"/>
        <w:spacing w:line="276" w:lineRule="auto"/>
        <w:ind w:firstLine="720"/>
        <w:rPr>
          <w:b/>
          <w:sz w:val="28"/>
          <w:szCs w:val="28"/>
          <w:lang w:val="en-US"/>
        </w:rPr>
      </w:pPr>
      <w:r w:rsidRPr="009D2062">
        <w:rPr>
          <w:b/>
          <w:sz w:val="28"/>
          <w:szCs w:val="28"/>
          <w:lang w:val="en-US"/>
        </w:rPr>
        <w:t>3 Số lượng, tỷ lệ giáo viên, CBQL và nhân viên hoàn thành bồi dưỡng hàng năm theo quy định</w:t>
      </w:r>
    </w:p>
    <w:tbl>
      <w:tblPr>
        <w:tblStyle w:val="TableGrid"/>
        <w:tblW w:w="0" w:type="auto"/>
        <w:tblLook w:val="04A0" w:firstRow="1" w:lastRow="0" w:firstColumn="1" w:lastColumn="0" w:noHBand="0" w:noVBand="1"/>
      </w:tblPr>
      <w:tblGrid>
        <w:gridCol w:w="817"/>
        <w:gridCol w:w="3827"/>
        <w:gridCol w:w="4140"/>
      </w:tblGrid>
      <w:tr w:rsidR="007E4273" w:rsidTr="007E4273">
        <w:tc>
          <w:tcPr>
            <w:tcW w:w="817" w:type="dxa"/>
            <w:vAlign w:val="center"/>
          </w:tcPr>
          <w:p w:rsidR="007E4273" w:rsidRPr="00F93406" w:rsidRDefault="007E4273" w:rsidP="00697C39">
            <w:pPr>
              <w:adjustRightInd w:val="0"/>
              <w:spacing w:line="276" w:lineRule="auto"/>
              <w:jc w:val="center"/>
              <w:rPr>
                <w:b/>
                <w:sz w:val="28"/>
                <w:szCs w:val="28"/>
                <w:lang w:val="en-US"/>
              </w:rPr>
            </w:pPr>
            <w:r w:rsidRPr="00F93406">
              <w:rPr>
                <w:b/>
                <w:sz w:val="28"/>
                <w:szCs w:val="28"/>
                <w:lang w:val="en-US"/>
              </w:rPr>
              <w:t>Stt</w:t>
            </w:r>
          </w:p>
        </w:tc>
        <w:tc>
          <w:tcPr>
            <w:tcW w:w="3827" w:type="dxa"/>
            <w:vAlign w:val="center"/>
          </w:tcPr>
          <w:p w:rsidR="007E4273" w:rsidRPr="00F93406" w:rsidRDefault="007E4273" w:rsidP="00697C39">
            <w:pPr>
              <w:adjustRightInd w:val="0"/>
              <w:spacing w:line="276" w:lineRule="auto"/>
              <w:jc w:val="center"/>
              <w:rPr>
                <w:b/>
                <w:sz w:val="28"/>
                <w:szCs w:val="28"/>
                <w:lang w:val="en-US"/>
              </w:rPr>
            </w:pPr>
            <w:r w:rsidRPr="00F93406">
              <w:rPr>
                <w:b/>
                <w:sz w:val="28"/>
                <w:szCs w:val="28"/>
                <w:lang w:val="en-US"/>
              </w:rPr>
              <w:t>Nội dung</w:t>
            </w:r>
          </w:p>
        </w:tc>
        <w:tc>
          <w:tcPr>
            <w:tcW w:w="4140" w:type="dxa"/>
            <w:vAlign w:val="center"/>
          </w:tcPr>
          <w:p w:rsidR="007E4273" w:rsidRPr="00F93406" w:rsidRDefault="007E4273" w:rsidP="00697C39">
            <w:pPr>
              <w:adjustRightInd w:val="0"/>
              <w:spacing w:line="276" w:lineRule="auto"/>
              <w:jc w:val="center"/>
              <w:rPr>
                <w:b/>
                <w:sz w:val="28"/>
                <w:szCs w:val="28"/>
                <w:lang w:val="en-US"/>
              </w:rPr>
            </w:pPr>
            <w:r w:rsidRPr="00F93406">
              <w:rPr>
                <w:b/>
                <w:sz w:val="28"/>
                <w:szCs w:val="28"/>
                <w:lang w:val="en-US"/>
              </w:rPr>
              <w:t>Năm họ</w:t>
            </w:r>
            <w:r>
              <w:rPr>
                <w:b/>
                <w:sz w:val="28"/>
                <w:szCs w:val="28"/>
                <w:lang w:val="en-US"/>
              </w:rPr>
              <w:t>c 2024-2025</w:t>
            </w: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r>
              <w:rPr>
                <w:sz w:val="28"/>
                <w:szCs w:val="28"/>
                <w:lang w:val="en-US"/>
              </w:rPr>
              <w:t>1</w:t>
            </w:r>
          </w:p>
        </w:tc>
        <w:tc>
          <w:tcPr>
            <w:tcW w:w="3827" w:type="dxa"/>
          </w:tcPr>
          <w:p w:rsidR="007E4273" w:rsidRPr="00F93406" w:rsidRDefault="007E4273" w:rsidP="00697C39">
            <w:pPr>
              <w:adjustRightInd w:val="0"/>
              <w:spacing w:line="276" w:lineRule="auto"/>
              <w:jc w:val="both"/>
              <w:rPr>
                <w:b/>
                <w:sz w:val="28"/>
                <w:szCs w:val="28"/>
                <w:lang w:val="en-US"/>
              </w:rPr>
            </w:pPr>
            <w:r w:rsidRPr="00F93406">
              <w:rPr>
                <w:b/>
                <w:sz w:val="28"/>
                <w:szCs w:val="28"/>
                <w:lang w:val="en-US"/>
              </w:rPr>
              <w:t>Cán bộ quản lý</w:t>
            </w:r>
          </w:p>
        </w:tc>
        <w:tc>
          <w:tcPr>
            <w:tcW w:w="4140" w:type="dxa"/>
          </w:tcPr>
          <w:p w:rsidR="007E4273" w:rsidRDefault="007E4273" w:rsidP="00697C39">
            <w:pPr>
              <w:adjustRightInd w:val="0"/>
              <w:spacing w:line="276" w:lineRule="auto"/>
              <w:jc w:val="both"/>
              <w:rPr>
                <w:sz w:val="28"/>
                <w:szCs w:val="28"/>
                <w:lang w:val="en-US"/>
              </w:rPr>
            </w:pP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Số lượng</w:t>
            </w:r>
          </w:p>
        </w:tc>
        <w:tc>
          <w:tcPr>
            <w:tcW w:w="4140" w:type="dxa"/>
            <w:vAlign w:val="center"/>
          </w:tcPr>
          <w:p w:rsidR="007E4273" w:rsidRDefault="007E4273" w:rsidP="00697C39">
            <w:pPr>
              <w:adjustRightInd w:val="0"/>
              <w:spacing w:line="276" w:lineRule="auto"/>
              <w:jc w:val="center"/>
              <w:rPr>
                <w:sz w:val="28"/>
                <w:szCs w:val="28"/>
                <w:lang w:val="en-US"/>
              </w:rPr>
            </w:pPr>
            <w:r>
              <w:rPr>
                <w:sz w:val="28"/>
                <w:szCs w:val="28"/>
                <w:lang w:val="en-US"/>
              </w:rPr>
              <w:t>03</w:t>
            </w: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Tỷ lệ (%)</w:t>
            </w:r>
          </w:p>
        </w:tc>
        <w:tc>
          <w:tcPr>
            <w:tcW w:w="4140" w:type="dxa"/>
            <w:vAlign w:val="center"/>
          </w:tcPr>
          <w:p w:rsidR="007E4273" w:rsidRDefault="007E4273" w:rsidP="00697C39">
            <w:pPr>
              <w:adjustRightInd w:val="0"/>
              <w:spacing w:line="276" w:lineRule="auto"/>
              <w:jc w:val="center"/>
              <w:rPr>
                <w:sz w:val="28"/>
                <w:szCs w:val="28"/>
                <w:lang w:val="en-US"/>
              </w:rPr>
            </w:pPr>
            <w:r>
              <w:rPr>
                <w:sz w:val="28"/>
                <w:szCs w:val="28"/>
                <w:lang w:val="en-US"/>
              </w:rPr>
              <w:t>100</w:t>
            </w: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r>
              <w:rPr>
                <w:sz w:val="28"/>
                <w:szCs w:val="28"/>
                <w:lang w:val="en-US"/>
              </w:rPr>
              <w:t>2</w:t>
            </w:r>
          </w:p>
        </w:tc>
        <w:tc>
          <w:tcPr>
            <w:tcW w:w="3827" w:type="dxa"/>
          </w:tcPr>
          <w:p w:rsidR="007E4273" w:rsidRPr="00F93406" w:rsidRDefault="007E4273" w:rsidP="00697C39">
            <w:pPr>
              <w:adjustRightInd w:val="0"/>
              <w:spacing w:line="276" w:lineRule="auto"/>
              <w:jc w:val="both"/>
              <w:rPr>
                <w:b/>
                <w:sz w:val="28"/>
                <w:szCs w:val="28"/>
                <w:lang w:val="en-US"/>
              </w:rPr>
            </w:pPr>
            <w:r w:rsidRPr="00F93406">
              <w:rPr>
                <w:b/>
                <w:sz w:val="28"/>
                <w:szCs w:val="28"/>
                <w:lang w:val="en-US"/>
              </w:rPr>
              <w:t>Giáo viên</w:t>
            </w:r>
          </w:p>
        </w:tc>
        <w:tc>
          <w:tcPr>
            <w:tcW w:w="4140" w:type="dxa"/>
            <w:vAlign w:val="center"/>
          </w:tcPr>
          <w:p w:rsidR="007E4273" w:rsidRDefault="007E4273" w:rsidP="00697C39">
            <w:pPr>
              <w:adjustRightInd w:val="0"/>
              <w:spacing w:line="276" w:lineRule="auto"/>
              <w:jc w:val="center"/>
              <w:rPr>
                <w:sz w:val="28"/>
                <w:szCs w:val="28"/>
                <w:lang w:val="en-US"/>
              </w:rPr>
            </w:pP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Số lượng</w:t>
            </w:r>
          </w:p>
        </w:tc>
        <w:tc>
          <w:tcPr>
            <w:tcW w:w="4140" w:type="dxa"/>
            <w:vAlign w:val="center"/>
          </w:tcPr>
          <w:p w:rsidR="007E4273" w:rsidRDefault="007E4273" w:rsidP="00697C39">
            <w:pPr>
              <w:adjustRightInd w:val="0"/>
              <w:spacing w:line="276" w:lineRule="auto"/>
              <w:jc w:val="center"/>
              <w:rPr>
                <w:sz w:val="28"/>
                <w:szCs w:val="28"/>
                <w:lang w:val="en-US"/>
              </w:rPr>
            </w:pPr>
            <w:r>
              <w:rPr>
                <w:sz w:val="28"/>
                <w:szCs w:val="28"/>
                <w:lang w:val="en-US"/>
              </w:rPr>
              <w:t>28</w:t>
            </w: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Tỷ lệ (%)</w:t>
            </w:r>
          </w:p>
        </w:tc>
        <w:tc>
          <w:tcPr>
            <w:tcW w:w="4140" w:type="dxa"/>
            <w:vAlign w:val="center"/>
          </w:tcPr>
          <w:p w:rsidR="007E4273" w:rsidRDefault="007E4273" w:rsidP="00697C39">
            <w:pPr>
              <w:adjustRightInd w:val="0"/>
              <w:spacing w:line="276" w:lineRule="auto"/>
              <w:jc w:val="center"/>
              <w:rPr>
                <w:sz w:val="28"/>
                <w:szCs w:val="28"/>
                <w:lang w:val="en-US"/>
              </w:rPr>
            </w:pPr>
            <w:r>
              <w:rPr>
                <w:sz w:val="28"/>
                <w:szCs w:val="28"/>
                <w:lang w:val="en-US"/>
              </w:rPr>
              <w:t>100</w:t>
            </w: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r>
              <w:rPr>
                <w:sz w:val="28"/>
                <w:szCs w:val="28"/>
                <w:lang w:val="en-US"/>
              </w:rPr>
              <w:t>3</w:t>
            </w:r>
          </w:p>
        </w:tc>
        <w:tc>
          <w:tcPr>
            <w:tcW w:w="3827" w:type="dxa"/>
          </w:tcPr>
          <w:p w:rsidR="007E4273" w:rsidRPr="00B5055F" w:rsidRDefault="007E4273" w:rsidP="00697C39">
            <w:pPr>
              <w:adjustRightInd w:val="0"/>
              <w:spacing w:line="276" w:lineRule="auto"/>
              <w:jc w:val="both"/>
              <w:rPr>
                <w:b/>
                <w:sz w:val="28"/>
                <w:szCs w:val="28"/>
                <w:lang w:val="en-US"/>
              </w:rPr>
            </w:pPr>
            <w:r w:rsidRPr="00B5055F">
              <w:rPr>
                <w:b/>
                <w:sz w:val="28"/>
                <w:szCs w:val="28"/>
                <w:lang w:val="en-US"/>
              </w:rPr>
              <w:t>Nhân viên</w:t>
            </w:r>
          </w:p>
        </w:tc>
        <w:tc>
          <w:tcPr>
            <w:tcW w:w="4140" w:type="dxa"/>
            <w:vAlign w:val="center"/>
          </w:tcPr>
          <w:p w:rsidR="007E4273" w:rsidRDefault="007E4273" w:rsidP="00697C39">
            <w:pPr>
              <w:adjustRightInd w:val="0"/>
              <w:spacing w:line="276" w:lineRule="auto"/>
              <w:jc w:val="center"/>
              <w:rPr>
                <w:sz w:val="28"/>
                <w:szCs w:val="28"/>
                <w:lang w:val="en-US"/>
              </w:rPr>
            </w:pP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Số lượng</w:t>
            </w:r>
          </w:p>
        </w:tc>
        <w:tc>
          <w:tcPr>
            <w:tcW w:w="4140" w:type="dxa"/>
            <w:vAlign w:val="center"/>
          </w:tcPr>
          <w:p w:rsidR="007E4273" w:rsidRDefault="007E4273" w:rsidP="00697C39">
            <w:pPr>
              <w:adjustRightInd w:val="0"/>
              <w:spacing w:line="276" w:lineRule="auto"/>
              <w:jc w:val="center"/>
              <w:rPr>
                <w:sz w:val="28"/>
                <w:szCs w:val="28"/>
                <w:lang w:val="en-US"/>
              </w:rPr>
            </w:pPr>
            <w:r>
              <w:rPr>
                <w:sz w:val="28"/>
                <w:szCs w:val="28"/>
                <w:lang w:val="en-US"/>
              </w:rPr>
              <w:t>10</w:t>
            </w:r>
          </w:p>
        </w:tc>
      </w:tr>
      <w:tr w:rsidR="007E4273" w:rsidTr="007E4273">
        <w:tc>
          <w:tcPr>
            <w:tcW w:w="817" w:type="dxa"/>
            <w:vAlign w:val="center"/>
          </w:tcPr>
          <w:p w:rsidR="007E4273" w:rsidRDefault="007E4273" w:rsidP="00697C39">
            <w:pPr>
              <w:adjustRightInd w:val="0"/>
              <w:spacing w:line="276" w:lineRule="auto"/>
              <w:jc w:val="center"/>
              <w:rPr>
                <w:sz w:val="28"/>
                <w:szCs w:val="28"/>
                <w:lang w:val="en-US"/>
              </w:rPr>
            </w:pPr>
          </w:p>
        </w:tc>
        <w:tc>
          <w:tcPr>
            <w:tcW w:w="3827" w:type="dxa"/>
          </w:tcPr>
          <w:p w:rsidR="007E4273" w:rsidRDefault="007E4273" w:rsidP="00697C39">
            <w:pPr>
              <w:adjustRightInd w:val="0"/>
              <w:spacing w:line="276" w:lineRule="auto"/>
              <w:jc w:val="both"/>
              <w:rPr>
                <w:sz w:val="28"/>
                <w:szCs w:val="28"/>
                <w:lang w:val="en-US"/>
              </w:rPr>
            </w:pPr>
            <w:r>
              <w:rPr>
                <w:sz w:val="28"/>
                <w:szCs w:val="28"/>
                <w:lang w:val="en-US"/>
              </w:rPr>
              <w:t>Tỷ lệ (%)</w:t>
            </w:r>
          </w:p>
        </w:tc>
        <w:tc>
          <w:tcPr>
            <w:tcW w:w="4140" w:type="dxa"/>
            <w:vAlign w:val="center"/>
          </w:tcPr>
          <w:p w:rsidR="007E4273" w:rsidRDefault="007E4273" w:rsidP="00697C39">
            <w:pPr>
              <w:adjustRightInd w:val="0"/>
              <w:spacing w:line="276" w:lineRule="auto"/>
              <w:jc w:val="center"/>
              <w:rPr>
                <w:sz w:val="28"/>
                <w:szCs w:val="28"/>
                <w:lang w:val="en-US"/>
              </w:rPr>
            </w:pPr>
            <w:r>
              <w:rPr>
                <w:sz w:val="28"/>
                <w:szCs w:val="28"/>
                <w:lang w:val="en-US"/>
              </w:rPr>
              <w:t>100</w:t>
            </w:r>
          </w:p>
        </w:tc>
      </w:tr>
    </w:tbl>
    <w:p w:rsidR="000D611F" w:rsidRPr="006A7BED" w:rsidRDefault="000D611F" w:rsidP="00697C39">
      <w:pPr>
        <w:adjustRightInd w:val="0"/>
        <w:spacing w:line="276" w:lineRule="auto"/>
        <w:jc w:val="both"/>
        <w:rPr>
          <w:b/>
          <w:spacing w:val="-4"/>
          <w:sz w:val="20"/>
          <w:szCs w:val="28"/>
          <w:lang w:val="en-US"/>
        </w:rPr>
      </w:pPr>
    </w:p>
    <w:p w:rsidR="000D611F" w:rsidRPr="00664F2D" w:rsidRDefault="000D611F" w:rsidP="00BE66CB">
      <w:pPr>
        <w:adjustRightInd w:val="0"/>
        <w:spacing w:line="276" w:lineRule="auto"/>
        <w:ind w:firstLine="720"/>
        <w:jc w:val="both"/>
        <w:rPr>
          <w:b/>
          <w:spacing w:val="-4"/>
          <w:sz w:val="28"/>
          <w:szCs w:val="28"/>
          <w:lang w:val="en-US"/>
        </w:rPr>
      </w:pPr>
      <w:r w:rsidRPr="00664F2D">
        <w:rPr>
          <w:b/>
          <w:spacing w:val="-4"/>
          <w:sz w:val="28"/>
          <w:szCs w:val="28"/>
          <w:lang w:val="en-US"/>
        </w:rPr>
        <w:t>III. CƠ SỞ VẬT CHẤT</w:t>
      </w:r>
    </w:p>
    <w:tbl>
      <w:tblPr>
        <w:tblStyle w:val="TableGrid"/>
        <w:tblW w:w="8642" w:type="dxa"/>
        <w:tblLook w:val="04A0" w:firstRow="1" w:lastRow="0" w:firstColumn="1" w:lastColumn="0" w:noHBand="0" w:noVBand="1"/>
      </w:tblPr>
      <w:tblGrid>
        <w:gridCol w:w="734"/>
        <w:gridCol w:w="4931"/>
        <w:gridCol w:w="2977"/>
      </w:tblGrid>
      <w:tr w:rsidR="007E4273" w:rsidTr="007E4273">
        <w:tc>
          <w:tcPr>
            <w:tcW w:w="734" w:type="dxa"/>
            <w:vAlign w:val="center"/>
          </w:tcPr>
          <w:p w:rsidR="007E4273" w:rsidRPr="00A57CD0" w:rsidRDefault="007E4273" w:rsidP="001C7739">
            <w:pPr>
              <w:adjustRightInd w:val="0"/>
              <w:spacing w:line="360" w:lineRule="auto"/>
              <w:jc w:val="center"/>
              <w:rPr>
                <w:b/>
                <w:spacing w:val="-4"/>
                <w:sz w:val="28"/>
                <w:szCs w:val="28"/>
                <w:lang w:val="en-US"/>
              </w:rPr>
            </w:pPr>
            <w:r w:rsidRPr="00A57CD0">
              <w:rPr>
                <w:b/>
                <w:spacing w:val="-4"/>
                <w:sz w:val="28"/>
                <w:szCs w:val="28"/>
                <w:lang w:val="en-US"/>
              </w:rPr>
              <w:t>STT</w:t>
            </w:r>
          </w:p>
        </w:tc>
        <w:tc>
          <w:tcPr>
            <w:tcW w:w="4931" w:type="dxa"/>
            <w:vAlign w:val="center"/>
          </w:tcPr>
          <w:p w:rsidR="007E4273" w:rsidRPr="00A57CD0" w:rsidRDefault="007E4273" w:rsidP="001C7739">
            <w:pPr>
              <w:adjustRightInd w:val="0"/>
              <w:spacing w:line="360" w:lineRule="auto"/>
              <w:jc w:val="center"/>
              <w:rPr>
                <w:b/>
                <w:spacing w:val="-4"/>
                <w:sz w:val="28"/>
                <w:szCs w:val="28"/>
                <w:lang w:val="en-US"/>
              </w:rPr>
            </w:pPr>
            <w:r w:rsidRPr="00A57CD0">
              <w:rPr>
                <w:b/>
                <w:spacing w:val="-4"/>
                <w:sz w:val="28"/>
                <w:szCs w:val="28"/>
                <w:lang w:val="en-US"/>
              </w:rPr>
              <w:t>Nội dung</w:t>
            </w:r>
          </w:p>
        </w:tc>
        <w:tc>
          <w:tcPr>
            <w:tcW w:w="2977" w:type="dxa"/>
            <w:vAlign w:val="center"/>
          </w:tcPr>
          <w:p w:rsidR="007E4273" w:rsidRPr="00A57CD0" w:rsidRDefault="007E4273" w:rsidP="001C7739">
            <w:pPr>
              <w:adjustRightInd w:val="0"/>
              <w:spacing w:line="360" w:lineRule="auto"/>
              <w:jc w:val="center"/>
              <w:rPr>
                <w:b/>
                <w:spacing w:val="-4"/>
                <w:sz w:val="28"/>
                <w:szCs w:val="28"/>
                <w:lang w:val="en-US"/>
              </w:rPr>
            </w:pPr>
            <w:r w:rsidRPr="00A57CD0">
              <w:rPr>
                <w:b/>
                <w:spacing w:val="-4"/>
                <w:sz w:val="28"/>
                <w:szCs w:val="28"/>
                <w:lang w:val="en-US"/>
              </w:rPr>
              <w:t>Năm học 2024-2025</w:t>
            </w:r>
          </w:p>
        </w:tc>
      </w:tr>
      <w:tr w:rsidR="007E4273" w:rsidTr="007E4273">
        <w:tc>
          <w:tcPr>
            <w:tcW w:w="734" w:type="dxa"/>
            <w:vAlign w:val="center"/>
          </w:tcPr>
          <w:p w:rsidR="007E4273" w:rsidRPr="00664F2D" w:rsidRDefault="007E4273" w:rsidP="001C7739">
            <w:pPr>
              <w:adjustRightInd w:val="0"/>
              <w:spacing w:line="360" w:lineRule="auto"/>
              <w:jc w:val="center"/>
              <w:rPr>
                <w:b/>
                <w:spacing w:val="-4"/>
                <w:sz w:val="28"/>
                <w:szCs w:val="28"/>
                <w:lang w:val="en-US"/>
              </w:rPr>
            </w:pPr>
            <w:r w:rsidRPr="00664F2D">
              <w:rPr>
                <w:b/>
                <w:spacing w:val="-4"/>
                <w:sz w:val="28"/>
                <w:szCs w:val="28"/>
                <w:lang w:val="en-US"/>
              </w:rPr>
              <w:t>1</w:t>
            </w:r>
          </w:p>
        </w:tc>
        <w:tc>
          <w:tcPr>
            <w:tcW w:w="4931" w:type="dxa"/>
          </w:tcPr>
          <w:p w:rsidR="007E4273" w:rsidRPr="00664F2D" w:rsidRDefault="007E4273" w:rsidP="001C7739">
            <w:pPr>
              <w:adjustRightInd w:val="0"/>
              <w:spacing w:line="360" w:lineRule="auto"/>
              <w:jc w:val="both"/>
              <w:rPr>
                <w:b/>
                <w:spacing w:val="-4"/>
                <w:sz w:val="28"/>
                <w:szCs w:val="28"/>
                <w:lang w:val="en-US"/>
              </w:rPr>
            </w:pPr>
            <w:r w:rsidRPr="00664F2D">
              <w:rPr>
                <w:b/>
                <w:spacing w:val="-4"/>
                <w:sz w:val="28"/>
                <w:szCs w:val="28"/>
                <w:lang w:val="en-US"/>
              </w:rPr>
              <w:t>Diện tích khu đất xây dựng</w:t>
            </w:r>
          </w:p>
        </w:tc>
        <w:tc>
          <w:tcPr>
            <w:tcW w:w="2977" w:type="dxa"/>
            <w:vAlign w:val="center"/>
          </w:tcPr>
          <w:p w:rsidR="007E4273" w:rsidRPr="00E60DCA" w:rsidRDefault="0082557F" w:rsidP="001C7739">
            <w:pPr>
              <w:adjustRightInd w:val="0"/>
              <w:spacing w:line="360" w:lineRule="auto"/>
              <w:jc w:val="center"/>
              <w:rPr>
                <w:color w:val="FF0000"/>
                <w:spacing w:val="-4"/>
                <w:sz w:val="28"/>
                <w:szCs w:val="28"/>
                <w:lang w:val="en-US"/>
              </w:rPr>
            </w:pPr>
            <w:r>
              <w:rPr>
                <w:color w:val="FF0000"/>
                <w:spacing w:val="-4"/>
                <w:sz w:val="28"/>
                <w:szCs w:val="28"/>
                <w:lang w:val="pt-BR"/>
              </w:rPr>
              <w:t>1.471,2</w:t>
            </w:r>
            <w:r w:rsidR="007E4273">
              <w:rPr>
                <w:color w:val="FF0000"/>
                <w:spacing w:val="-4"/>
                <w:sz w:val="28"/>
                <w:szCs w:val="28"/>
                <w:lang w:val="pt-BR"/>
              </w:rPr>
              <w:t xml:space="preserve"> </w:t>
            </w:r>
            <w:r w:rsidR="007E4273" w:rsidRPr="00E60DCA">
              <w:rPr>
                <w:color w:val="FF0000"/>
                <w:spacing w:val="-4"/>
                <w:sz w:val="28"/>
                <w:szCs w:val="28"/>
                <w:lang w:val="pt-BR"/>
              </w:rPr>
              <w:t>m</w:t>
            </w:r>
            <w:r w:rsidR="007E4273" w:rsidRPr="00E60DCA">
              <w:rPr>
                <w:color w:val="FF0000"/>
                <w:spacing w:val="-4"/>
                <w:sz w:val="28"/>
                <w:szCs w:val="28"/>
                <w:vertAlign w:val="superscript"/>
                <w:lang w:val="pt-BR"/>
              </w:rPr>
              <w:t>2</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Điểm trường</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03</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Diện tích bình quân cho mỗi trẻ</w:t>
            </w:r>
          </w:p>
        </w:tc>
        <w:tc>
          <w:tcPr>
            <w:tcW w:w="2977" w:type="dxa"/>
            <w:vAlign w:val="center"/>
          </w:tcPr>
          <w:p w:rsidR="007E4273" w:rsidRPr="00E60DCA" w:rsidRDefault="0082557F" w:rsidP="001C7739">
            <w:pPr>
              <w:adjustRightInd w:val="0"/>
              <w:spacing w:line="360" w:lineRule="auto"/>
              <w:jc w:val="center"/>
              <w:rPr>
                <w:color w:val="FF0000"/>
                <w:spacing w:val="-4"/>
                <w:sz w:val="28"/>
                <w:szCs w:val="28"/>
                <w:lang w:val="en-US"/>
              </w:rPr>
            </w:pPr>
            <w:r>
              <w:rPr>
                <w:color w:val="FF0000"/>
                <w:spacing w:val="-4"/>
                <w:sz w:val="28"/>
                <w:szCs w:val="28"/>
                <w:lang w:val="en-US"/>
              </w:rPr>
              <w:t>4,2</w:t>
            </w:r>
            <w:r w:rsidR="007E4273">
              <w:rPr>
                <w:color w:val="FF0000"/>
                <w:spacing w:val="-4"/>
                <w:sz w:val="28"/>
                <w:szCs w:val="28"/>
                <w:lang w:val="en-US"/>
              </w:rPr>
              <w:t xml:space="preserve"> m</w:t>
            </w:r>
            <w:r w:rsidR="007E4273" w:rsidRPr="007E4273">
              <w:rPr>
                <w:color w:val="FF0000"/>
                <w:spacing w:val="-4"/>
                <w:sz w:val="28"/>
                <w:szCs w:val="28"/>
                <w:vertAlign w:val="superscript"/>
                <w:lang w:val="en-US"/>
              </w:rPr>
              <w:t>2/</w:t>
            </w:r>
            <w:r w:rsidR="007E4273">
              <w:rPr>
                <w:color w:val="FF0000"/>
                <w:spacing w:val="-4"/>
                <w:sz w:val="28"/>
                <w:szCs w:val="28"/>
                <w:lang w:val="en-US"/>
              </w:rPr>
              <w:t>trẻ</w:t>
            </w:r>
          </w:p>
        </w:tc>
      </w:tr>
      <w:tr w:rsidR="007E4273" w:rsidTr="007E4273">
        <w:tc>
          <w:tcPr>
            <w:tcW w:w="734" w:type="dxa"/>
            <w:vAlign w:val="center"/>
          </w:tcPr>
          <w:p w:rsidR="007E4273" w:rsidRPr="00664F2D" w:rsidRDefault="007E4273" w:rsidP="001C7739">
            <w:pPr>
              <w:adjustRightInd w:val="0"/>
              <w:spacing w:line="360" w:lineRule="auto"/>
              <w:jc w:val="center"/>
              <w:rPr>
                <w:b/>
                <w:spacing w:val="-4"/>
                <w:sz w:val="28"/>
                <w:szCs w:val="28"/>
                <w:lang w:val="en-US"/>
              </w:rPr>
            </w:pPr>
            <w:r w:rsidRPr="00664F2D">
              <w:rPr>
                <w:b/>
                <w:spacing w:val="-4"/>
                <w:sz w:val="28"/>
                <w:szCs w:val="28"/>
                <w:lang w:val="en-US"/>
              </w:rPr>
              <w:t>2</w:t>
            </w:r>
          </w:p>
        </w:tc>
        <w:tc>
          <w:tcPr>
            <w:tcW w:w="4931" w:type="dxa"/>
          </w:tcPr>
          <w:p w:rsidR="007E4273" w:rsidRPr="00664F2D" w:rsidRDefault="007E4273" w:rsidP="001C7739">
            <w:pPr>
              <w:adjustRightInd w:val="0"/>
              <w:spacing w:line="360" w:lineRule="auto"/>
              <w:jc w:val="both"/>
              <w:rPr>
                <w:b/>
                <w:spacing w:val="-4"/>
                <w:sz w:val="28"/>
                <w:szCs w:val="28"/>
                <w:lang w:val="en-US"/>
              </w:rPr>
            </w:pPr>
            <w:r w:rsidRPr="00664F2D">
              <w:rPr>
                <w:b/>
                <w:spacing w:val="-4"/>
                <w:sz w:val="28"/>
                <w:szCs w:val="28"/>
                <w:lang w:val="en-US"/>
              </w:rPr>
              <w:t>Số lượng, hạng mục thuộc các khối phòng</w:t>
            </w:r>
          </w:p>
        </w:tc>
        <w:tc>
          <w:tcPr>
            <w:tcW w:w="2977" w:type="dxa"/>
            <w:vAlign w:val="center"/>
          </w:tcPr>
          <w:p w:rsidR="007E4273" w:rsidRDefault="007E4273" w:rsidP="001C7739">
            <w:pPr>
              <w:adjustRightInd w:val="0"/>
              <w:spacing w:line="360" w:lineRule="auto"/>
              <w:jc w:val="center"/>
              <w:rPr>
                <w:spacing w:val="-4"/>
                <w:sz w:val="28"/>
                <w:szCs w:val="28"/>
                <w:lang w:val="en-US"/>
              </w:rPr>
            </w:pPr>
          </w:p>
        </w:tc>
      </w:tr>
      <w:tr w:rsidR="007E4273" w:rsidTr="007E4273">
        <w:tc>
          <w:tcPr>
            <w:tcW w:w="734" w:type="dxa"/>
            <w:vAlign w:val="center"/>
          </w:tcPr>
          <w:p w:rsidR="007E4273" w:rsidRPr="00664F2D" w:rsidRDefault="007E4273" w:rsidP="001C7739">
            <w:pPr>
              <w:adjustRightInd w:val="0"/>
              <w:spacing w:line="360" w:lineRule="auto"/>
              <w:jc w:val="center"/>
              <w:rPr>
                <w:b/>
                <w:spacing w:val="-4"/>
                <w:sz w:val="28"/>
                <w:szCs w:val="28"/>
                <w:lang w:val="en-US"/>
              </w:rPr>
            </w:pPr>
            <w:r w:rsidRPr="00664F2D">
              <w:rPr>
                <w:b/>
                <w:spacing w:val="-4"/>
                <w:sz w:val="28"/>
                <w:szCs w:val="28"/>
                <w:lang w:val="en-US"/>
              </w:rPr>
              <w:t>2.1</w:t>
            </w:r>
          </w:p>
        </w:tc>
        <w:tc>
          <w:tcPr>
            <w:tcW w:w="4931" w:type="dxa"/>
          </w:tcPr>
          <w:p w:rsidR="007E4273" w:rsidRPr="00664F2D" w:rsidRDefault="007E4273" w:rsidP="001C7739">
            <w:pPr>
              <w:adjustRightInd w:val="0"/>
              <w:spacing w:line="360" w:lineRule="auto"/>
              <w:jc w:val="both"/>
              <w:rPr>
                <w:b/>
                <w:spacing w:val="-4"/>
                <w:sz w:val="28"/>
                <w:szCs w:val="28"/>
                <w:lang w:val="en-US"/>
              </w:rPr>
            </w:pPr>
            <w:r w:rsidRPr="00664F2D">
              <w:rPr>
                <w:b/>
                <w:spacing w:val="-4"/>
                <w:sz w:val="28"/>
                <w:szCs w:val="28"/>
                <w:lang w:val="en-US"/>
              </w:rPr>
              <w:t>Khối phòng nhóm trẻ, lớp mẫu giáo</w:t>
            </w:r>
          </w:p>
        </w:tc>
        <w:tc>
          <w:tcPr>
            <w:tcW w:w="2977" w:type="dxa"/>
            <w:vAlign w:val="center"/>
          </w:tcPr>
          <w:p w:rsidR="007E4273" w:rsidRDefault="007E4273" w:rsidP="001C7739">
            <w:pPr>
              <w:adjustRightInd w:val="0"/>
              <w:spacing w:line="360" w:lineRule="auto"/>
              <w:jc w:val="center"/>
              <w:rPr>
                <w:spacing w:val="-4"/>
                <w:sz w:val="28"/>
                <w:szCs w:val="28"/>
                <w:lang w:val="en-US"/>
              </w:rPr>
            </w:pP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học (nuôi dạy, chăm sóc trẻ)</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13</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vệ sinh</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13</w:t>
            </w:r>
          </w:p>
        </w:tc>
      </w:tr>
      <w:tr w:rsidR="007E4273" w:rsidTr="007E4273">
        <w:tc>
          <w:tcPr>
            <w:tcW w:w="734" w:type="dxa"/>
            <w:vAlign w:val="center"/>
          </w:tcPr>
          <w:p w:rsidR="007E4273" w:rsidRPr="00664F2D" w:rsidRDefault="007E4273" w:rsidP="001C7739">
            <w:pPr>
              <w:adjustRightInd w:val="0"/>
              <w:spacing w:line="360" w:lineRule="auto"/>
              <w:jc w:val="center"/>
              <w:rPr>
                <w:b/>
                <w:spacing w:val="-4"/>
                <w:sz w:val="28"/>
                <w:szCs w:val="28"/>
                <w:lang w:val="en-US"/>
              </w:rPr>
            </w:pPr>
            <w:r w:rsidRPr="00664F2D">
              <w:rPr>
                <w:b/>
                <w:spacing w:val="-4"/>
                <w:sz w:val="28"/>
                <w:szCs w:val="28"/>
                <w:lang w:val="en-US"/>
              </w:rPr>
              <w:t>2.2</w:t>
            </w:r>
          </w:p>
        </w:tc>
        <w:tc>
          <w:tcPr>
            <w:tcW w:w="4931" w:type="dxa"/>
          </w:tcPr>
          <w:p w:rsidR="007E4273" w:rsidRPr="00664F2D" w:rsidRDefault="007E4273" w:rsidP="001C7739">
            <w:pPr>
              <w:adjustRightInd w:val="0"/>
              <w:spacing w:line="360" w:lineRule="auto"/>
              <w:jc w:val="both"/>
              <w:rPr>
                <w:b/>
                <w:spacing w:val="-4"/>
                <w:sz w:val="28"/>
                <w:szCs w:val="28"/>
                <w:lang w:val="en-US"/>
              </w:rPr>
            </w:pPr>
            <w:r w:rsidRPr="00664F2D">
              <w:rPr>
                <w:b/>
                <w:spacing w:val="-4"/>
                <w:sz w:val="28"/>
                <w:szCs w:val="28"/>
                <w:lang w:val="en-US"/>
              </w:rPr>
              <w:t>Khối phòng phục vụ học tập</w:t>
            </w:r>
          </w:p>
        </w:tc>
        <w:tc>
          <w:tcPr>
            <w:tcW w:w="2977" w:type="dxa"/>
            <w:vAlign w:val="center"/>
          </w:tcPr>
          <w:p w:rsidR="007E4273" w:rsidRDefault="007E4273" w:rsidP="001C7739">
            <w:pPr>
              <w:adjustRightInd w:val="0"/>
              <w:spacing w:line="360" w:lineRule="auto"/>
              <w:jc w:val="center"/>
              <w:rPr>
                <w:spacing w:val="-4"/>
                <w:sz w:val="28"/>
                <w:szCs w:val="28"/>
                <w:lang w:val="en-US"/>
              </w:rPr>
            </w:pP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nghệ thuật</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01</w:t>
            </w: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thể chất</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01</w:t>
            </w: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tiếng anh</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01</w:t>
            </w: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Thư viện</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01</w:t>
            </w:r>
          </w:p>
        </w:tc>
      </w:tr>
      <w:tr w:rsidR="007E4273" w:rsidTr="007E4273">
        <w:tc>
          <w:tcPr>
            <w:tcW w:w="734" w:type="dxa"/>
            <w:vAlign w:val="center"/>
          </w:tcPr>
          <w:p w:rsidR="007E4273" w:rsidRPr="00B5019C" w:rsidRDefault="007E4273" w:rsidP="001C7739">
            <w:pPr>
              <w:adjustRightInd w:val="0"/>
              <w:spacing w:line="360" w:lineRule="auto"/>
              <w:jc w:val="center"/>
              <w:rPr>
                <w:b/>
                <w:spacing w:val="-4"/>
                <w:sz w:val="28"/>
                <w:szCs w:val="28"/>
                <w:lang w:val="en-US"/>
              </w:rPr>
            </w:pPr>
            <w:r w:rsidRPr="00B5019C">
              <w:rPr>
                <w:b/>
                <w:spacing w:val="-4"/>
                <w:sz w:val="28"/>
                <w:szCs w:val="28"/>
                <w:lang w:val="en-US"/>
              </w:rPr>
              <w:t>2.3</w:t>
            </w:r>
          </w:p>
        </w:tc>
        <w:tc>
          <w:tcPr>
            <w:tcW w:w="4931" w:type="dxa"/>
          </w:tcPr>
          <w:p w:rsidR="007E4273" w:rsidRPr="00B5019C" w:rsidRDefault="007E4273" w:rsidP="001C7739">
            <w:pPr>
              <w:adjustRightInd w:val="0"/>
              <w:spacing w:line="360" w:lineRule="auto"/>
              <w:rPr>
                <w:b/>
                <w:spacing w:val="-4"/>
                <w:sz w:val="28"/>
                <w:szCs w:val="28"/>
                <w:lang w:val="en-US"/>
              </w:rPr>
            </w:pPr>
            <w:r w:rsidRPr="00B5019C">
              <w:rPr>
                <w:b/>
                <w:spacing w:val="-4"/>
                <w:sz w:val="28"/>
                <w:szCs w:val="28"/>
                <w:lang w:val="en-US"/>
              </w:rPr>
              <w:t>Khối phòng tổ chức ăn</w:t>
            </w:r>
          </w:p>
        </w:tc>
        <w:tc>
          <w:tcPr>
            <w:tcW w:w="2977" w:type="dxa"/>
            <w:vAlign w:val="center"/>
          </w:tcPr>
          <w:p w:rsidR="007E4273" w:rsidRDefault="007E4273" w:rsidP="001C7739">
            <w:pPr>
              <w:adjustRightInd w:val="0"/>
              <w:spacing w:line="360" w:lineRule="auto"/>
              <w:jc w:val="center"/>
              <w:rPr>
                <w:spacing w:val="-4"/>
                <w:sz w:val="28"/>
                <w:szCs w:val="28"/>
                <w:lang w:val="en-US"/>
              </w:rPr>
            </w:pP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Nhà bếp</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03</w:t>
            </w: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Nhà kho</w:t>
            </w:r>
          </w:p>
        </w:tc>
        <w:tc>
          <w:tcPr>
            <w:tcW w:w="2977" w:type="dxa"/>
            <w:vAlign w:val="center"/>
          </w:tcPr>
          <w:p w:rsidR="007E4273" w:rsidRDefault="007E4273" w:rsidP="007E4273">
            <w:pPr>
              <w:adjustRightInd w:val="0"/>
              <w:spacing w:line="360" w:lineRule="auto"/>
              <w:jc w:val="center"/>
              <w:rPr>
                <w:spacing w:val="-4"/>
                <w:sz w:val="28"/>
                <w:szCs w:val="28"/>
                <w:lang w:val="en-US"/>
              </w:rPr>
            </w:pPr>
            <w:r>
              <w:rPr>
                <w:spacing w:val="-4"/>
                <w:sz w:val="28"/>
                <w:szCs w:val="28"/>
                <w:lang w:val="en-US"/>
              </w:rPr>
              <w:t>03</w:t>
            </w:r>
          </w:p>
        </w:tc>
      </w:tr>
      <w:tr w:rsidR="007E4273" w:rsidTr="007E4273">
        <w:tc>
          <w:tcPr>
            <w:tcW w:w="734" w:type="dxa"/>
            <w:vAlign w:val="center"/>
          </w:tcPr>
          <w:p w:rsidR="007E4273" w:rsidRPr="00664F2D" w:rsidRDefault="007E4273" w:rsidP="001C7739">
            <w:pPr>
              <w:adjustRightInd w:val="0"/>
              <w:spacing w:line="360" w:lineRule="auto"/>
              <w:jc w:val="center"/>
              <w:rPr>
                <w:b/>
                <w:spacing w:val="-4"/>
                <w:sz w:val="28"/>
                <w:szCs w:val="28"/>
                <w:lang w:val="en-US"/>
              </w:rPr>
            </w:pPr>
            <w:r w:rsidRPr="00664F2D">
              <w:rPr>
                <w:b/>
                <w:spacing w:val="-4"/>
                <w:sz w:val="28"/>
                <w:szCs w:val="28"/>
                <w:lang w:val="en-US"/>
              </w:rPr>
              <w:t>2.4</w:t>
            </w:r>
          </w:p>
        </w:tc>
        <w:tc>
          <w:tcPr>
            <w:tcW w:w="4931" w:type="dxa"/>
          </w:tcPr>
          <w:p w:rsidR="007E4273" w:rsidRPr="00664F2D" w:rsidRDefault="007E4273" w:rsidP="001C7739">
            <w:pPr>
              <w:adjustRightInd w:val="0"/>
              <w:spacing w:line="360" w:lineRule="auto"/>
              <w:jc w:val="both"/>
              <w:rPr>
                <w:b/>
                <w:spacing w:val="-4"/>
                <w:sz w:val="28"/>
                <w:szCs w:val="28"/>
                <w:lang w:val="en-US"/>
              </w:rPr>
            </w:pPr>
            <w:r w:rsidRPr="00664F2D">
              <w:rPr>
                <w:b/>
                <w:spacing w:val="-4"/>
                <w:sz w:val="28"/>
                <w:szCs w:val="28"/>
                <w:lang w:val="en-US"/>
              </w:rPr>
              <w:t>Khối phòng hành chính, quản trị</w:t>
            </w:r>
          </w:p>
        </w:tc>
        <w:tc>
          <w:tcPr>
            <w:tcW w:w="2977" w:type="dxa"/>
            <w:vAlign w:val="center"/>
          </w:tcPr>
          <w:p w:rsidR="007E4273" w:rsidRDefault="007E4273" w:rsidP="001C7739">
            <w:pPr>
              <w:adjustRightInd w:val="0"/>
              <w:spacing w:line="360" w:lineRule="auto"/>
              <w:jc w:val="center"/>
              <w:rPr>
                <w:spacing w:val="-4"/>
                <w:sz w:val="28"/>
                <w:szCs w:val="28"/>
                <w:lang w:val="en-US"/>
              </w:rPr>
            </w:pP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Hiệu trưởng</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01</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Phó Hiệu trưởng</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02</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Văn phòng trường</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hành chính quản trị</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01</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bảo vệ</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02</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y tế</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01</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Phòng nhân viên</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01</w:t>
            </w:r>
          </w:p>
        </w:tc>
      </w:tr>
      <w:tr w:rsidR="007E4273" w:rsidTr="007E4273">
        <w:tc>
          <w:tcPr>
            <w:tcW w:w="734" w:type="dxa"/>
            <w:vAlign w:val="center"/>
          </w:tcPr>
          <w:p w:rsidR="007E4273" w:rsidRPr="00664F2D" w:rsidRDefault="007E4273" w:rsidP="001C7739">
            <w:pPr>
              <w:adjustRightInd w:val="0"/>
              <w:spacing w:line="360" w:lineRule="auto"/>
              <w:jc w:val="center"/>
              <w:rPr>
                <w:b/>
                <w:spacing w:val="-4"/>
                <w:sz w:val="28"/>
                <w:szCs w:val="28"/>
                <w:lang w:val="en-US"/>
              </w:rPr>
            </w:pPr>
            <w:r w:rsidRPr="00664F2D">
              <w:rPr>
                <w:b/>
                <w:spacing w:val="-4"/>
                <w:sz w:val="28"/>
                <w:szCs w:val="28"/>
                <w:lang w:val="en-US"/>
              </w:rPr>
              <w:t>2.5</w:t>
            </w:r>
          </w:p>
        </w:tc>
        <w:tc>
          <w:tcPr>
            <w:tcW w:w="4931" w:type="dxa"/>
          </w:tcPr>
          <w:p w:rsidR="007E4273" w:rsidRPr="00664F2D" w:rsidRDefault="007E4273" w:rsidP="001C7739">
            <w:pPr>
              <w:adjustRightInd w:val="0"/>
              <w:spacing w:line="360" w:lineRule="auto"/>
              <w:jc w:val="both"/>
              <w:rPr>
                <w:b/>
                <w:spacing w:val="-4"/>
                <w:sz w:val="28"/>
                <w:szCs w:val="28"/>
                <w:lang w:val="en-US"/>
              </w:rPr>
            </w:pPr>
            <w:r w:rsidRPr="00664F2D">
              <w:rPr>
                <w:b/>
                <w:spacing w:val="-4"/>
                <w:sz w:val="28"/>
                <w:szCs w:val="28"/>
                <w:lang w:val="en-US"/>
              </w:rPr>
              <w:t>Các công trình khối phòng chức năng khác</w:t>
            </w:r>
          </w:p>
        </w:tc>
        <w:tc>
          <w:tcPr>
            <w:tcW w:w="2977" w:type="dxa"/>
            <w:vAlign w:val="center"/>
          </w:tcPr>
          <w:p w:rsidR="007E4273" w:rsidRDefault="007E4273" w:rsidP="001C7739">
            <w:pPr>
              <w:adjustRightInd w:val="0"/>
              <w:spacing w:line="360" w:lineRule="auto"/>
              <w:jc w:val="center"/>
              <w:rPr>
                <w:spacing w:val="-4"/>
                <w:sz w:val="28"/>
                <w:szCs w:val="28"/>
                <w:lang w:val="en-US"/>
              </w:rPr>
            </w:pP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Nhà xe</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03</w:t>
            </w: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Kho</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03</w:t>
            </w:r>
          </w:p>
        </w:tc>
      </w:tr>
      <w:tr w:rsidR="007E4273" w:rsidTr="007E4273">
        <w:tc>
          <w:tcPr>
            <w:tcW w:w="734" w:type="dxa"/>
            <w:vAlign w:val="center"/>
          </w:tcPr>
          <w:p w:rsidR="007E4273" w:rsidRDefault="007E4273" w:rsidP="001C7739">
            <w:pPr>
              <w:adjustRightInd w:val="0"/>
              <w:spacing w:line="360" w:lineRule="auto"/>
              <w:jc w:val="both"/>
              <w:rPr>
                <w:spacing w:val="-4"/>
                <w:sz w:val="28"/>
                <w:szCs w:val="28"/>
                <w:lang w:val="en-US"/>
              </w:rPr>
            </w:pPr>
          </w:p>
        </w:tc>
        <w:tc>
          <w:tcPr>
            <w:tcW w:w="4931" w:type="dxa"/>
          </w:tcPr>
          <w:p w:rsidR="007E4273" w:rsidRDefault="007E4273" w:rsidP="001C7739">
            <w:pPr>
              <w:adjustRightInd w:val="0"/>
              <w:spacing w:line="360" w:lineRule="auto"/>
              <w:jc w:val="both"/>
              <w:rPr>
                <w:spacing w:val="-4"/>
                <w:sz w:val="28"/>
                <w:szCs w:val="28"/>
                <w:lang w:val="en-US"/>
              </w:rPr>
            </w:pPr>
            <w:r>
              <w:rPr>
                <w:spacing w:val="-4"/>
                <w:sz w:val="28"/>
                <w:szCs w:val="28"/>
                <w:lang w:val="en-US"/>
              </w:rPr>
              <w:t>Nhà vệ sinh</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02</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3</w:t>
            </w:r>
          </w:p>
        </w:tc>
        <w:tc>
          <w:tcPr>
            <w:tcW w:w="4931" w:type="dxa"/>
          </w:tcPr>
          <w:p w:rsidR="007E4273" w:rsidRPr="001D0676" w:rsidRDefault="007E4273" w:rsidP="001C7739">
            <w:pPr>
              <w:adjustRightInd w:val="0"/>
              <w:spacing w:line="360" w:lineRule="auto"/>
              <w:jc w:val="both"/>
              <w:rPr>
                <w:spacing w:val="-4"/>
                <w:sz w:val="28"/>
                <w:szCs w:val="28"/>
                <w:lang w:val="en-US"/>
              </w:rPr>
            </w:pPr>
            <w:r w:rsidRPr="001D0676">
              <w:rPr>
                <w:sz w:val="28"/>
                <w:szCs w:val="28"/>
              </w:rPr>
              <w:t>Số bộ thiết bị, đồ dùng, đồ chơi tối thiểu hiện có theo quy định</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13</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4</w:t>
            </w:r>
          </w:p>
        </w:tc>
        <w:tc>
          <w:tcPr>
            <w:tcW w:w="4931" w:type="dxa"/>
          </w:tcPr>
          <w:p w:rsidR="007E4273" w:rsidRPr="001D0676" w:rsidRDefault="007E4273" w:rsidP="001C7739">
            <w:pPr>
              <w:adjustRightInd w:val="0"/>
              <w:spacing w:line="360" w:lineRule="auto"/>
              <w:jc w:val="both"/>
              <w:rPr>
                <w:spacing w:val="-4"/>
                <w:sz w:val="28"/>
                <w:szCs w:val="28"/>
                <w:lang w:val="en-US"/>
              </w:rPr>
            </w:pPr>
            <w:r w:rsidRPr="001D0676">
              <w:rPr>
                <w:bCs/>
                <w:sz w:val="28"/>
                <w:szCs w:val="28"/>
                <w:lang w:val="en-US"/>
              </w:rPr>
              <w:t>S</w:t>
            </w:r>
            <w:r w:rsidRPr="001D0676">
              <w:rPr>
                <w:bCs/>
                <w:sz w:val="28"/>
                <w:szCs w:val="28"/>
              </w:rPr>
              <w:t xml:space="preserve">ố </w:t>
            </w:r>
            <w:r w:rsidRPr="001D0676">
              <w:rPr>
                <w:bCs/>
                <w:sz w:val="28"/>
                <w:szCs w:val="28"/>
                <w:lang w:val="en-US"/>
              </w:rPr>
              <w:t xml:space="preserve">lượng </w:t>
            </w:r>
            <w:r w:rsidRPr="001D0676">
              <w:rPr>
                <w:bCs/>
                <w:sz w:val="28"/>
                <w:szCs w:val="28"/>
              </w:rPr>
              <w:t>đồ chơi ngoài trời</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21</w:t>
            </w:r>
          </w:p>
        </w:tc>
      </w:tr>
      <w:tr w:rsidR="007E4273" w:rsidTr="007E4273">
        <w:tc>
          <w:tcPr>
            <w:tcW w:w="734"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5</w:t>
            </w:r>
          </w:p>
        </w:tc>
        <w:tc>
          <w:tcPr>
            <w:tcW w:w="4931" w:type="dxa"/>
          </w:tcPr>
          <w:p w:rsidR="007E4273" w:rsidRPr="001D0676" w:rsidRDefault="007E4273" w:rsidP="001C7739">
            <w:pPr>
              <w:adjustRightInd w:val="0"/>
              <w:spacing w:line="360" w:lineRule="auto"/>
              <w:jc w:val="both"/>
              <w:rPr>
                <w:spacing w:val="-4"/>
                <w:sz w:val="28"/>
                <w:szCs w:val="28"/>
                <w:lang w:val="en-US"/>
              </w:rPr>
            </w:pPr>
            <w:r w:rsidRPr="001D0676">
              <w:rPr>
                <w:bCs/>
                <w:sz w:val="28"/>
                <w:szCs w:val="28"/>
              </w:rPr>
              <w:t>Tổng số thiết bị điện tử-tin học đang được sử dụng phục vụ học tập (máy vi tính</w:t>
            </w:r>
            <w:r>
              <w:rPr>
                <w:bCs/>
                <w:sz w:val="28"/>
                <w:szCs w:val="28"/>
              </w:rPr>
              <w:t>, máy chiếu, v.v...</w:t>
            </w:r>
            <w:r w:rsidRPr="001D0676">
              <w:rPr>
                <w:bCs/>
                <w:sz w:val="28"/>
                <w:szCs w:val="28"/>
              </w:rPr>
              <w:t>)</w:t>
            </w:r>
          </w:p>
        </w:tc>
        <w:tc>
          <w:tcPr>
            <w:tcW w:w="2977" w:type="dxa"/>
            <w:vAlign w:val="center"/>
          </w:tcPr>
          <w:p w:rsidR="007E4273" w:rsidRDefault="007E4273" w:rsidP="001C7739">
            <w:pPr>
              <w:adjustRightInd w:val="0"/>
              <w:spacing w:line="360" w:lineRule="auto"/>
              <w:jc w:val="center"/>
              <w:rPr>
                <w:spacing w:val="-4"/>
                <w:sz w:val="28"/>
                <w:szCs w:val="28"/>
                <w:lang w:val="en-US"/>
              </w:rPr>
            </w:pPr>
            <w:r>
              <w:rPr>
                <w:spacing w:val="-4"/>
                <w:sz w:val="28"/>
                <w:szCs w:val="28"/>
                <w:lang w:val="en-US"/>
              </w:rPr>
              <w:t>16</w:t>
            </w:r>
          </w:p>
        </w:tc>
      </w:tr>
    </w:tbl>
    <w:p w:rsidR="000D611F" w:rsidRPr="00190F2C" w:rsidRDefault="000D611F" w:rsidP="00697C39">
      <w:pPr>
        <w:overflowPunct w:val="0"/>
        <w:adjustRightInd w:val="0"/>
        <w:spacing w:line="276" w:lineRule="auto"/>
        <w:ind w:firstLine="567"/>
        <w:jc w:val="both"/>
        <w:textAlignment w:val="baseline"/>
        <w:rPr>
          <w:rFonts w:eastAsia="Arial"/>
          <w:b/>
          <w:sz w:val="20"/>
          <w:szCs w:val="28"/>
          <w:lang w:val="en-US"/>
        </w:rPr>
      </w:pPr>
    </w:p>
    <w:p w:rsidR="000D611F" w:rsidRPr="00664F2D" w:rsidRDefault="000D611F" w:rsidP="00697C39">
      <w:pPr>
        <w:overflowPunct w:val="0"/>
        <w:adjustRightInd w:val="0"/>
        <w:spacing w:line="276" w:lineRule="auto"/>
        <w:ind w:firstLine="567"/>
        <w:jc w:val="both"/>
        <w:textAlignment w:val="baseline"/>
        <w:rPr>
          <w:rFonts w:eastAsia="Arial"/>
          <w:b/>
          <w:sz w:val="28"/>
          <w:szCs w:val="28"/>
          <w:lang w:val="en-US"/>
        </w:rPr>
      </w:pPr>
      <w:r w:rsidRPr="00664F2D">
        <w:rPr>
          <w:rFonts w:eastAsia="Arial"/>
          <w:b/>
          <w:sz w:val="28"/>
          <w:szCs w:val="28"/>
          <w:lang w:val="en-US"/>
        </w:rPr>
        <w:t>IV. KIỂM ĐỊNH CHẤT LƯỢNG GIÁO DỤC</w:t>
      </w:r>
    </w:p>
    <w:p w:rsidR="000D611F" w:rsidRPr="00190F2C" w:rsidRDefault="000D611F" w:rsidP="001C7739">
      <w:pPr>
        <w:spacing w:before="120" w:after="120" w:line="360" w:lineRule="auto"/>
        <w:ind w:firstLine="720"/>
        <w:jc w:val="both"/>
        <w:rPr>
          <w:b/>
          <w:sz w:val="28"/>
          <w:szCs w:val="28"/>
        </w:rPr>
      </w:pPr>
      <w:r>
        <w:rPr>
          <w:rFonts w:eastAsia="Arial"/>
          <w:sz w:val="28"/>
          <w:szCs w:val="28"/>
          <w:lang w:val="en-US"/>
        </w:rPr>
        <w:t xml:space="preserve">- Trường Mầm non </w:t>
      </w:r>
      <w:r w:rsidR="003C5783">
        <w:rPr>
          <w:rFonts w:eastAsia="Arial"/>
          <w:sz w:val="28"/>
          <w:szCs w:val="28"/>
          <w:lang w:val="en-US"/>
        </w:rPr>
        <w:t>Hoa Hồng</w:t>
      </w:r>
      <w:r>
        <w:rPr>
          <w:rFonts w:eastAsia="Arial"/>
          <w:sz w:val="28"/>
          <w:szCs w:val="28"/>
          <w:lang w:val="en-US"/>
        </w:rPr>
        <w:t xml:space="preserve"> tự đánh giá kiểm định chất lượng giáo dục </w:t>
      </w:r>
      <w:r w:rsidRPr="00190F2C">
        <w:rPr>
          <w:bCs/>
          <w:sz w:val="28"/>
          <w:szCs w:val="28"/>
          <w:lang w:val="pt-BR"/>
        </w:rPr>
        <w:t>kiểm định chất lượng giáo dục</w:t>
      </w:r>
      <w:r w:rsidRPr="00190F2C">
        <w:rPr>
          <w:sz w:val="28"/>
          <w:szCs w:val="28"/>
          <w:lang w:val="vi-VN"/>
        </w:rPr>
        <w:t xml:space="preserve"> </w:t>
      </w:r>
      <w:r w:rsidRPr="00190F2C">
        <w:rPr>
          <w:b/>
          <w:sz w:val="28"/>
          <w:szCs w:val="28"/>
          <w:lang w:val="vi-VN"/>
        </w:rPr>
        <w:t xml:space="preserve">Cấp độ </w:t>
      </w:r>
      <w:r w:rsidR="003C5783">
        <w:rPr>
          <w:b/>
          <w:sz w:val="28"/>
          <w:szCs w:val="28"/>
        </w:rPr>
        <w:t>I</w:t>
      </w:r>
      <w:r w:rsidR="003C5783">
        <w:rPr>
          <w:sz w:val="28"/>
          <w:szCs w:val="28"/>
          <w:lang w:val="vi-VN"/>
        </w:rPr>
        <w:t xml:space="preserve"> </w:t>
      </w:r>
    </w:p>
    <w:p w:rsidR="000D611F" w:rsidRDefault="000D611F" w:rsidP="001C7739">
      <w:pPr>
        <w:overflowPunct w:val="0"/>
        <w:adjustRightInd w:val="0"/>
        <w:spacing w:line="360" w:lineRule="auto"/>
        <w:ind w:firstLine="567"/>
        <w:jc w:val="both"/>
        <w:textAlignment w:val="baseline"/>
        <w:rPr>
          <w:rFonts w:eastAsia="Arial"/>
          <w:sz w:val="28"/>
          <w:szCs w:val="28"/>
          <w:lang w:val="en-US"/>
        </w:rPr>
      </w:pPr>
      <w:r>
        <w:rPr>
          <w:rFonts w:eastAsia="Arial"/>
          <w:sz w:val="28"/>
          <w:szCs w:val="28"/>
          <w:lang w:val="en-US"/>
        </w:rPr>
        <w:t>- Nhà trường xây dựng Kế hoạch cải tiến chất lượng sau tự đánh giá.</w:t>
      </w:r>
    </w:p>
    <w:p w:rsidR="000D611F" w:rsidRPr="007A2119" w:rsidRDefault="000D611F" w:rsidP="001C7739">
      <w:pPr>
        <w:overflowPunct w:val="0"/>
        <w:adjustRightInd w:val="0"/>
        <w:spacing w:line="360" w:lineRule="auto"/>
        <w:ind w:firstLine="567"/>
        <w:jc w:val="both"/>
        <w:textAlignment w:val="baseline"/>
        <w:rPr>
          <w:rFonts w:eastAsia="Arial"/>
          <w:b/>
          <w:sz w:val="28"/>
          <w:szCs w:val="28"/>
          <w:lang w:val="vi-VN"/>
        </w:rPr>
      </w:pPr>
      <w:r>
        <w:rPr>
          <w:rFonts w:eastAsia="Arial"/>
          <w:b/>
          <w:sz w:val="28"/>
          <w:szCs w:val="28"/>
          <w:lang w:val="vi-VN"/>
        </w:rPr>
        <w:t>V</w:t>
      </w:r>
      <w:r w:rsidRPr="007A2119">
        <w:rPr>
          <w:rFonts w:eastAsia="Arial"/>
          <w:b/>
          <w:sz w:val="28"/>
          <w:szCs w:val="28"/>
          <w:lang w:val="vi-VN"/>
        </w:rPr>
        <w:t>. KẾ</w:t>
      </w:r>
      <w:r>
        <w:rPr>
          <w:rFonts w:eastAsia="Arial"/>
          <w:b/>
          <w:sz w:val="28"/>
          <w:szCs w:val="28"/>
          <w:lang w:val="vi-VN"/>
        </w:rPr>
        <w:t xml:space="preserve"> HOẠCH </w:t>
      </w:r>
      <w:r w:rsidRPr="007A2119">
        <w:rPr>
          <w:rFonts w:eastAsia="Arial"/>
          <w:b/>
          <w:sz w:val="28"/>
          <w:szCs w:val="28"/>
          <w:lang w:val="vi-VN"/>
        </w:rPr>
        <w:t xml:space="preserve">VÀ KẾT QUẢ HOẠT ĐỘNG </w:t>
      </w:r>
      <w:r>
        <w:rPr>
          <w:rFonts w:eastAsia="Arial"/>
          <w:b/>
          <w:sz w:val="28"/>
          <w:szCs w:val="28"/>
          <w:lang w:val="vi-VN"/>
        </w:rPr>
        <w:t>GIÁO DỤC</w:t>
      </w:r>
    </w:p>
    <w:p w:rsidR="000D611F" w:rsidRPr="007A2119" w:rsidRDefault="000D611F" w:rsidP="001C7739">
      <w:pPr>
        <w:pStyle w:val="ListParagraph"/>
        <w:numPr>
          <w:ilvl w:val="0"/>
          <w:numId w:val="14"/>
        </w:numPr>
        <w:overflowPunct w:val="0"/>
        <w:adjustRightInd w:val="0"/>
        <w:spacing w:line="360" w:lineRule="auto"/>
        <w:textAlignment w:val="baseline"/>
        <w:rPr>
          <w:rFonts w:eastAsia="Arial"/>
          <w:b/>
          <w:sz w:val="28"/>
          <w:szCs w:val="28"/>
          <w:lang w:val="en-US"/>
        </w:rPr>
      </w:pPr>
      <w:r>
        <w:rPr>
          <w:rFonts w:eastAsia="Arial"/>
          <w:b/>
          <w:sz w:val="28"/>
          <w:szCs w:val="28"/>
          <w:lang w:val="vi-VN"/>
        </w:rPr>
        <w:t>Thông tin kế hoạch hoạt động giáo dục của cơ sở giáo dục trong năm học</w:t>
      </w:r>
    </w:p>
    <w:p w:rsidR="00F0251F" w:rsidRPr="00F0251F" w:rsidRDefault="00F0251F" w:rsidP="00F0251F">
      <w:pPr>
        <w:spacing w:line="276" w:lineRule="auto"/>
        <w:ind w:firstLine="360"/>
        <w:jc w:val="both"/>
        <w:rPr>
          <w:sz w:val="28"/>
          <w:szCs w:val="28"/>
          <w:lang w:val="it-IT"/>
        </w:rPr>
      </w:pPr>
      <w:r w:rsidRPr="00F0251F">
        <w:rPr>
          <w:sz w:val="28"/>
          <w:szCs w:val="28"/>
          <w:lang w:val="it-IT"/>
        </w:rPr>
        <w:t>a. Chỉ tiêu tuy</w:t>
      </w:r>
      <w:r w:rsidRPr="00F0251F">
        <w:rPr>
          <w:sz w:val="28"/>
          <w:szCs w:val="28"/>
        </w:rPr>
        <w:t>ển sinh</w:t>
      </w:r>
      <w:r w:rsidRPr="00F0251F">
        <w:rPr>
          <w:sz w:val="28"/>
          <w:szCs w:val="28"/>
          <w:lang w:val="it-IT"/>
        </w:rPr>
        <w:t>:</w:t>
      </w:r>
    </w:p>
    <w:p w:rsidR="00F0251F" w:rsidRPr="00D600C5" w:rsidRDefault="00F0251F" w:rsidP="00F0251F">
      <w:pPr>
        <w:spacing w:line="276" w:lineRule="auto"/>
        <w:ind w:left="360" w:firstLine="360"/>
        <w:jc w:val="both"/>
        <w:rPr>
          <w:spacing w:val="-6"/>
          <w:sz w:val="28"/>
          <w:szCs w:val="28"/>
          <w:lang w:val="it-IT"/>
        </w:rPr>
      </w:pPr>
      <w:r>
        <w:rPr>
          <w:sz w:val="28"/>
          <w:szCs w:val="28"/>
          <w:lang w:val="it-IT"/>
        </w:rPr>
        <w:t xml:space="preserve"> </w:t>
      </w:r>
      <w:r w:rsidRPr="00D600C5">
        <w:rPr>
          <w:sz w:val="28"/>
          <w:szCs w:val="28"/>
          <w:lang w:val="it-IT"/>
        </w:rPr>
        <w:t>N</w:t>
      </w:r>
      <w:r>
        <w:rPr>
          <w:spacing w:val="-6"/>
          <w:sz w:val="28"/>
          <w:szCs w:val="28"/>
          <w:lang w:val="it-IT"/>
        </w:rPr>
        <w:t>ăm học 2024- 2025</w:t>
      </w:r>
      <w:r w:rsidRPr="00D600C5">
        <w:rPr>
          <w:spacing w:val="-6"/>
          <w:sz w:val="28"/>
          <w:szCs w:val="28"/>
          <w:lang w:val="it-IT"/>
        </w:rPr>
        <w:t xml:space="preserve"> nhà trường cần tuyển </w:t>
      </w:r>
      <w:r>
        <w:rPr>
          <w:b/>
          <w:spacing w:val="-6"/>
          <w:sz w:val="28"/>
          <w:szCs w:val="28"/>
          <w:lang w:val="it-IT"/>
        </w:rPr>
        <w:t>169</w:t>
      </w:r>
      <w:r w:rsidRPr="00D600C5">
        <w:rPr>
          <w:b/>
          <w:spacing w:val="-6"/>
          <w:sz w:val="28"/>
          <w:szCs w:val="28"/>
          <w:lang w:val="it-IT"/>
        </w:rPr>
        <w:t xml:space="preserve"> </w:t>
      </w:r>
      <w:r>
        <w:rPr>
          <w:spacing w:val="-6"/>
          <w:sz w:val="28"/>
          <w:szCs w:val="28"/>
          <w:lang w:val="it-IT"/>
        </w:rPr>
        <w:t>cháu. Cụ thể chỉ tiê</w:t>
      </w:r>
      <w:r w:rsidRPr="00D600C5">
        <w:rPr>
          <w:spacing w:val="-6"/>
          <w:sz w:val="28"/>
          <w:szCs w:val="28"/>
          <w:lang w:val="it-IT"/>
        </w:rPr>
        <w:t xml:space="preserve">u tuyển sinh các </w:t>
      </w:r>
      <w:r w:rsidRPr="00D600C5">
        <w:rPr>
          <w:spacing w:val="-6"/>
          <w:sz w:val="28"/>
          <w:szCs w:val="28"/>
          <w:lang w:val="it-IT"/>
        </w:rPr>
        <w:lastRenderedPageBreak/>
        <w:t>độ tuổi như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477"/>
        <w:gridCol w:w="1576"/>
        <w:gridCol w:w="1581"/>
        <w:gridCol w:w="1483"/>
      </w:tblGrid>
      <w:tr w:rsidR="00F0251F" w:rsidRPr="00D600C5" w:rsidTr="00C13E44">
        <w:tc>
          <w:tcPr>
            <w:tcW w:w="2551" w:type="dxa"/>
          </w:tcPr>
          <w:p w:rsidR="00F0251F" w:rsidRPr="00D600C5" w:rsidRDefault="00F0251F" w:rsidP="00C13E44">
            <w:pPr>
              <w:spacing w:line="276" w:lineRule="auto"/>
              <w:jc w:val="center"/>
              <w:rPr>
                <w:b/>
                <w:spacing w:val="-6"/>
                <w:sz w:val="28"/>
                <w:szCs w:val="28"/>
              </w:rPr>
            </w:pPr>
            <w:r w:rsidRPr="00D600C5">
              <w:rPr>
                <w:b/>
                <w:spacing w:val="-6"/>
                <w:sz w:val="28"/>
                <w:szCs w:val="28"/>
              </w:rPr>
              <w:t>Độ tuổi trẻ</w:t>
            </w:r>
          </w:p>
        </w:tc>
        <w:tc>
          <w:tcPr>
            <w:tcW w:w="1477" w:type="dxa"/>
          </w:tcPr>
          <w:p w:rsidR="00F0251F" w:rsidRPr="00D600C5" w:rsidRDefault="00F0251F" w:rsidP="00C13E44">
            <w:pPr>
              <w:spacing w:line="276" w:lineRule="auto"/>
              <w:jc w:val="center"/>
              <w:rPr>
                <w:b/>
                <w:spacing w:val="-6"/>
                <w:sz w:val="28"/>
                <w:szCs w:val="28"/>
              </w:rPr>
            </w:pPr>
            <w:r>
              <w:rPr>
                <w:b/>
                <w:spacing w:val="-6"/>
                <w:sz w:val="28"/>
                <w:szCs w:val="28"/>
              </w:rPr>
              <w:t>Trẻ 24- 3</w:t>
            </w:r>
            <w:r w:rsidRPr="00D600C5">
              <w:rPr>
                <w:b/>
                <w:spacing w:val="-6"/>
                <w:sz w:val="28"/>
                <w:szCs w:val="28"/>
              </w:rPr>
              <w:t>6 T</w:t>
            </w:r>
            <w:r>
              <w:rPr>
                <w:b/>
                <w:spacing w:val="-6"/>
                <w:sz w:val="28"/>
                <w:szCs w:val="28"/>
              </w:rPr>
              <w:t xml:space="preserve">háng </w:t>
            </w:r>
          </w:p>
        </w:tc>
        <w:tc>
          <w:tcPr>
            <w:tcW w:w="1576" w:type="dxa"/>
          </w:tcPr>
          <w:p w:rsidR="00F0251F" w:rsidRPr="00D600C5" w:rsidRDefault="00F0251F" w:rsidP="00C13E44">
            <w:pPr>
              <w:spacing w:line="276" w:lineRule="auto"/>
              <w:jc w:val="center"/>
              <w:rPr>
                <w:b/>
                <w:spacing w:val="-6"/>
                <w:sz w:val="28"/>
                <w:szCs w:val="28"/>
              </w:rPr>
            </w:pPr>
            <w:r w:rsidRPr="00D600C5">
              <w:rPr>
                <w:b/>
                <w:spacing w:val="-6"/>
                <w:sz w:val="28"/>
                <w:szCs w:val="28"/>
              </w:rPr>
              <w:t>Trẻ lớp 3 tuổi</w:t>
            </w:r>
          </w:p>
        </w:tc>
        <w:tc>
          <w:tcPr>
            <w:tcW w:w="1581" w:type="dxa"/>
          </w:tcPr>
          <w:p w:rsidR="00F0251F" w:rsidRPr="00D600C5" w:rsidRDefault="00F0251F" w:rsidP="00C13E44">
            <w:pPr>
              <w:spacing w:line="276" w:lineRule="auto"/>
              <w:jc w:val="center"/>
              <w:rPr>
                <w:b/>
                <w:spacing w:val="-6"/>
                <w:sz w:val="28"/>
                <w:szCs w:val="28"/>
              </w:rPr>
            </w:pPr>
            <w:r w:rsidRPr="00D600C5">
              <w:rPr>
                <w:b/>
                <w:spacing w:val="-6"/>
                <w:sz w:val="28"/>
                <w:szCs w:val="28"/>
              </w:rPr>
              <w:t>Trẻ lớp 4 tuổi</w:t>
            </w:r>
          </w:p>
        </w:tc>
        <w:tc>
          <w:tcPr>
            <w:tcW w:w="1483" w:type="dxa"/>
          </w:tcPr>
          <w:p w:rsidR="00F0251F" w:rsidRPr="00D600C5" w:rsidRDefault="00F0251F" w:rsidP="00C13E44">
            <w:pPr>
              <w:spacing w:line="276" w:lineRule="auto"/>
              <w:jc w:val="center"/>
              <w:rPr>
                <w:b/>
                <w:spacing w:val="-6"/>
                <w:sz w:val="28"/>
                <w:szCs w:val="28"/>
              </w:rPr>
            </w:pPr>
            <w:r w:rsidRPr="00D600C5">
              <w:rPr>
                <w:b/>
                <w:spacing w:val="-6"/>
                <w:sz w:val="28"/>
                <w:szCs w:val="28"/>
              </w:rPr>
              <w:t>Trẻ lớp 5 tuổi</w:t>
            </w:r>
          </w:p>
        </w:tc>
      </w:tr>
      <w:tr w:rsidR="00F0251F" w:rsidRPr="00D600C5" w:rsidTr="00C13E44">
        <w:tc>
          <w:tcPr>
            <w:tcW w:w="2551" w:type="dxa"/>
          </w:tcPr>
          <w:p w:rsidR="00F0251F" w:rsidRPr="00D600C5" w:rsidRDefault="00F0251F" w:rsidP="00C13E44">
            <w:pPr>
              <w:spacing w:line="276" w:lineRule="auto"/>
              <w:jc w:val="both"/>
              <w:rPr>
                <w:spacing w:val="-6"/>
                <w:sz w:val="28"/>
                <w:szCs w:val="28"/>
              </w:rPr>
            </w:pPr>
            <w:r w:rsidRPr="00D600C5">
              <w:rPr>
                <w:spacing w:val="-6"/>
                <w:sz w:val="28"/>
                <w:szCs w:val="28"/>
              </w:rPr>
              <w:t>Số trẻ cần tuyển mới</w:t>
            </w:r>
          </w:p>
        </w:tc>
        <w:tc>
          <w:tcPr>
            <w:tcW w:w="1477" w:type="dxa"/>
          </w:tcPr>
          <w:p w:rsidR="00F0251F" w:rsidRPr="00D600C5" w:rsidRDefault="00F0251F" w:rsidP="00C13E44">
            <w:pPr>
              <w:spacing w:line="276" w:lineRule="auto"/>
              <w:jc w:val="center"/>
              <w:rPr>
                <w:spacing w:val="-6"/>
                <w:sz w:val="32"/>
                <w:szCs w:val="28"/>
              </w:rPr>
            </w:pPr>
            <w:r>
              <w:rPr>
                <w:spacing w:val="-6"/>
                <w:sz w:val="32"/>
                <w:szCs w:val="28"/>
              </w:rPr>
              <w:t>75</w:t>
            </w:r>
          </w:p>
        </w:tc>
        <w:tc>
          <w:tcPr>
            <w:tcW w:w="1576" w:type="dxa"/>
          </w:tcPr>
          <w:p w:rsidR="00F0251F" w:rsidRPr="00D600C5" w:rsidRDefault="00F0251F" w:rsidP="00C13E44">
            <w:pPr>
              <w:spacing w:line="276" w:lineRule="auto"/>
              <w:jc w:val="center"/>
              <w:rPr>
                <w:spacing w:val="-6"/>
                <w:sz w:val="32"/>
                <w:szCs w:val="28"/>
              </w:rPr>
            </w:pPr>
            <w:r>
              <w:rPr>
                <w:spacing w:val="-6"/>
                <w:sz w:val="32"/>
                <w:szCs w:val="28"/>
              </w:rPr>
              <w:t>30</w:t>
            </w:r>
          </w:p>
        </w:tc>
        <w:tc>
          <w:tcPr>
            <w:tcW w:w="1581" w:type="dxa"/>
          </w:tcPr>
          <w:p w:rsidR="00F0251F" w:rsidRPr="00D600C5" w:rsidRDefault="00F0251F" w:rsidP="00C13E44">
            <w:pPr>
              <w:spacing w:line="276" w:lineRule="auto"/>
              <w:jc w:val="center"/>
              <w:rPr>
                <w:spacing w:val="-6"/>
                <w:sz w:val="32"/>
                <w:szCs w:val="28"/>
              </w:rPr>
            </w:pPr>
            <w:r>
              <w:rPr>
                <w:spacing w:val="-6"/>
                <w:sz w:val="32"/>
                <w:szCs w:val="28"/>
              </w:rPr>
              <w:t>40</w:t>
            </w:r>
          </w:p>
        </w:tc>
        <w:tc>
          <w:tcPr>
            <w:tcW w:w="1483" w:type="dxa"/>
          </w:tcPr>
          <w:p w:rsidR="00F0251F" w:rsidRPr="00D600C5" w:rsidRDefault="00F0251F" w:rsidP="00C13E44">
            <w:pPr>
              <w:spacing w:line="276" w:lineRule="auto"/>
              <w:jc w:val="center"/>
              <w:rPr>
                <w:spacing w:val="-6"/>
                <w:sz w:val="32"/>
                <w:szCs w:val="28"/>
              </w:rPr>
            </w:pPr>
            <w:r>
              <w:rPr>
                <w:spacing w:val="-6"/>
                <w:sz w:val="32"/>
                <w:szCs w:val="28"/>
              </w:rPr>
              <w:t>24</w:t>
            </w:r>
          </w:p>
        </w:tc>
      </w:tr>
    </w:tbl>
    <w:p w:rsidR="00F0251F" w:rsidRPr="00F0251F" w:rsidRDefault="00F0251F" w:rsidP="00BD465C">
      <w:pPr>
        <w:spacing w:line="276" w:lineRule="auto"/>
        <w:ind w:firstLine="720"/>
        <w:jc w:val="both"/>
        <w:rPr>
          <w:sz w:val="28"/>
          <w:szCs w:val="28"/>
        </w:rPr>
      </w:pPr>
      <w:r w:rsidRPr="00F0251F">
        <w:rPr>
          <w:sz w:val="28"/>
          <w:szCs w:val="28"/>
          <w:lang w:val="en-US"/>
        </w:rPr>
        <w:t>b</w:t>
      </w:r>
      <w:r w:rsidRPr="00F0251F">
        <w:rPr>
          <w:sz w:val="28"/>
          <w:szCs w:val="28"/>
        </w:rPr>
        <w:t>.</w:t>
      </w:r>
      <w:r w:rsidRPr="00F0251F">
        <w:rPr>
          <w:sz w:val="28"/>
          <w:szCs w:val="28"/>
          <w:lang w:val="en-US"/>
        </w:rPr>
        <w:t xml:space="preserve"> </w:t>
      </w:r>
      <w:r w:rsidRPr="00F0251F">
        <w:rPr>
          <w:sz w:val="28"/>
          <w:szCs w:val="28"/>
        </w:rPr>
        <w:t xml:space="preserve">Đối tượng tuyển sinh: </w:t>
      </w:r>
    </w:p>
    <w:p w:rsidR="00F0251F" w:rsidRDefault="00F0251F" w:rsidP="00F0251F">
      <w:pPr>
        <w:spacing w:line="276" w:lineRule="auto"/>
        <w:ind w:firstLine="720"/>
        <w:jc w:val="both"/>
        <w:rPr>
          <w:b/>
          <w:sz w:val="28"/>
          <w:szCs w:val="28"/>
        </w:rPr>
      </w:pPr>
      <w:r w:rsidRPr="00D600C5">
        <w:rPr>
          <w:spacing w:val="-6"/>
          <w:sz w:val="28"/>
          <w:szCs w:val="28"/>
        </w:rPr>
        <w:t xml:space="preserve">Đối tượng là các cháu trong độ tuổi quy định, </w:t>
      </w:r>
      <w:r>
        <w:rPr>
          <w:spacing w:val="-6"/>
          <w:sz w:val="28"/>
          <w:szCs w:val="28"/>
        </w:rPr>
        <w:t>hiện đang sinh sống cùng gia đình trên địa bàn tuyến tuyển sinh thuộc các tổ dâ</w:t>
      </w:r>
      <w:r w:rsidRPr="00D600C5">
        <w:rPr>
          <w:spacing w:val="-6"/>
          <w:sz w:val="28"/>
          <w:szCs w:val="28"/>
        </w:rPr>
        <w:t>n phố  sau:</w:t>
      </w:r>
      <w:r w:rsidRPr="00D600C5">
        <w:rPr>
          <w:sz w:val="28"/>
          <w:szCs w:val="28"/>
        </w:rPr>
        <w:t xml:space="preserve"> </w:t>
      </w:r>
      <w:r>
        <w:rPr>
          <w:spacing w:val="-6"/>
          <w:sz w:val="28"/>
          <w:szCs w:val="28"/>
        </w:rPr>
        <w:t xml:space="preserve"> </w:t>
      </w:r>
      <w:r w:rsidRPr="00D600C5">
        <w:rPr>
          <w:b/>
          <w:sz w:val="28"/>
          <w:szCs w:val="28"/>
        </w:rPr>
        <w:t xml:space="preserve"> </w:t>
      </w:r>
    </w:p>
    <w:p w:rsidR="00F0251F" w:rsidRPr="00BE66CB" w:rsidRDefault="00F0251F" w:rsidP="00F0251F">
      <w:pPr>
        <w:spacing w:line="276" w:lineRule="auto"/>
        <w:ind w:firstLine="720"/>
        <w:jc w:val="both"/>
        <w:rPr>
          <w:spacing w:val="-6"/>
          <w:sz w:val="28"/>
          <w:szCs w:val="28"/>
        </w:rPr>
      </w:pPr>
      <w:r>
        <w:rPr>
          <w:b/>
          <w:sz w:val="28"/>
          <w:szCs w:val="28"/>
        </w:rPr>
        <w:t xml:space="preserve">                </w:t>
      </w:r>
      <w:r w:rsidRPr="00BE66CB">
        <w:rPr>
          <w:sz w:val="28"/>
          <w:szCs w:val="28"/>
        </w:rPr>
        <w:t xml:space="preserve">Tổ DP 7;  Tổ DP 9;  Tổ DP 10;  Tổ DP 11; Tổ DP 13  </w:t>
      </w:r>
    </w:p>
    <w:p w:rsidR="000D611F" w:rsidRDefault="00F0251F" w:rsidP="001C7739">
      <w:pPr>
        <w:overflowPunct w:val="0"/>
        <w:adjustRightInd w:val="0"/>
        <w:spacing w:line="360" w:lineRule="auto"/>
        <w:ind w:firstLine="567"/>
        <w:textAlignment w:val="baseline"/>
        <w:rPr>
          <w:rFonts w:eastAsia="Arial"/>
          <w:sz w:val="28"/>
          <w:szCs w:val="28"/>
          <w:lang w:val="vi-VN"/>
        </w:rPr>
      </w:pPr>
      <w:r>
        <w:rPr>
          <w:rFonts w:eastAsia="Arial"/>
          <w:sz w:val="28"/>
          <w:szCs w:val="28"/>
          <w:lang w:val="en-US"/>
        </w:rPr>
        <w:t>c.</w:t>
      </w:r>
      <w:r w:rsidR="000D611F" w:rsidRPr="007A2119">
        <w:rPr>
          <w:rFonts w:eastAsia="Arial"/>
          <w:sz w:val="28"/>
          <w:szCs w:val="28"/>
          <w:lang w:val="vi-VN"/>
        </w:rPr>
        <w:t xml:space="preserve"> Kế hoạch nuôi dưỡng, chăm sóc, giáo dục: </w:t>
      </w:r>
    </w:p>
    <w:p w:rsidR="000D611F" w:rsidRPr="00383290" w:rsidRDefault="000D611F" w:rsidP="001C7739">
      <w:pPr>
        <w:overflowPunct w:val="0"/>
        <w:adjustRightInd w:val="0"/>
        <w:spacing w:line="360" w:lineRule="auto"/>
        <w:ind w:firstLine="567"/>
        <w:jc w:val="both"/>
        <w:textAlignment w:val="baseline"/>
        <w:rPr>
          <w:color w:val="000000" w:themeColor="text1"/>
          <w:spacing w:val="3"/>
          <w:sz w:val="28"/>
          <w:szCs w:val="28"/>
          <w:shd w:val="clear" w:color="auto" w:fill="FFFFFF"/>
          <w:lang w:val="vi-VN"/>
        </w:rPr>
      </w:pPr>
      <w:r w:rsidRPr="00383290">
        <w:rPr>
          <w:rFonts w:eastAsia="Arial"/>
          <w:color w:val="000000" w:themeColor="text1"/>
          <w:sz w:val="28"/>
          <w:szCs w:val="28"/>
          <w:lang w:val="vi-VN"/>
        </w:rPr>
        <w:t xml:space="preserve">- </w:t>
      </w:r>
      <w:r w:rsidRPr="00383290">
        <w:rPr>
          <w:color w:val="000000" w:themeColor="text1"/>
          <w:spacing w:val="3"/>
          <w:sz w:val="28"/>
          <w:szCs w:val="28"/>
          <w:shd w:val="clear" w:color="auto" w:fill="FFFFFF"/>
        </w:rPr>
        <w:t xml:space="preserve">Kế hoạch số </w:t>
      </w:r>
      <w:r w:rsidR="00383290" w:rsidRPr="00383290">
        <w:rPr>
          <w:color w:val="000000" w:themeColor="text1"/>
          <w:spacing w:val="3"/>
          <w:sz w:val="28"/>
          <w:szCs w:val="28"/>
          <w:shd w:val="clear" w:color="auto" w:fill="FFFFFF"/>
          <w:lang w:val="en-US"/>
        </w:rPr>
        <w:t>52</w:t>
      </w:r>
      <w:r w:rsidRPr="00383290">
        <w:rPr>
          <w:color w:val="000000" w:themeColor="text1"/>
          <w:spacing w:val="3"/>
          <w:sz w:val="28"/>
          <w:szCs w:val="28"/>
          <w:shd w:val="clear" w:color="auto" w:fill="FFFFFF"/>
        </w:rPr>
        <w:t xml:space="preserve">/KH-MNNTN của trường </w:t>
      </w:r>
      <w:r w:rsidRPr="00383290">
        <w:rPr>
          <w:color w:val="000000" w:themeColor="text1"/>
          <w:spacing w:val="3"/>
          <w:sz w:val="28"/>
          <w:szCs w:val="28"/>
          <w:shd w:val="clear" w:color="auto" w:fill="FFFFFF"/>
          <w:lang w:val="vi-VN"/>
        </w:rPr>
        <w:t xml:space="preserve">Mầm non </w:t>
      </w:r>
      <w:r w:rsidR="0067554D" w:rsidRPr="00383290">
        <w:rPr>
          <w:color w:val="000000" w:themeColor="text1"/>
          <w:spacing w:val="3"/>
          <w:sz w:val="28"/>
          <w:szCs w:val="28"/>
          <w:shd w:val="clear" w:color="auto" w:fill="FFFFFF"/>
          <w:lang w:val="en-US"/>
        </w:rPr>
        <w:t>Hoa Hồng</w:t>
      </w:r>
      <w:r w:rsidRPr="00383290">
        <w:rPr>
          <w:color w:val="000000" w:themeColor="text1"/>
          <w:spacing w:val="3"/>
          <w:sz w:val="28"/>
          <w:szCs w:val="28"/>
          <w:shd w:val="clear" w:color="auto" w:fill="FFFFFF"/>
        </w:rPr>
        <w:t xml:space="preserve"> ngày 1</w:t>
      </w:r>
      <w:r w:rsidR="00383290" w:rsidRPr="00383290">
        <w:rPr>
          <w:color w:val="000000" w:themeColor="text1"/>
          <w:spacing w:val="3"/>
          <w:sz w:val="28"/>
          <w:szCs w:val="28"/>
          <w:shd w:val="clear" w:color="auto" w:fill="FFFFFF"/>
          <w:lang w:val="en-US"/>
        </w:rPr>
        <w:t>0</w:t>
      </w:r>
      <w:r w:rsidRPr="00383290">
        <w:rPr>
          <w:color w:val="000000" w:themeColor="text1"/>
          <w:spacing w:val="3"/>
          <w:sz w:val="28"/>
          <w:szCs w:val="28"/>
          <w:shd w:val="clear" w:color="auto" w:fill="FFFFFF"/>
        </w:rPr>
        <w:t>/9/2024</w:t>
      </w:r>
      <w:r w:rsidRPr="00383290">
        <w:rPr>
          <w:color w:val="000000" w:themeColor="text1"/>
          <w:spacing w:val="3"/>
          <w:sz w:val="28"/>
          <w:szCs w:val="28"/>
          <w:shd w:val="clear" w:color="auto" w:fill="FFFFFF"/>
          <w:lang w:val="vi-VN"/>
        </w:rPr>
        <w:t xml:space="preserve"> về việc </w:t>
      </w:r>
      <w:r w:rsidR="00383290" w:rsidRPr="00383290">
        <w:rPr>
          <w:color w:val="000000" w:themeColor="text1"/>
          <w:spacing w:val="3"/>
          <w:sz w:val="28"/>
          <w:szCs w:val="28"/>
          <w:shd w:val="clear" w:color="auto" w:fill="FFFFFF"/>
          <w:lang w:val="en-US"/>
        </w:rPr>
        <w:t>thực hiện nhiệm vụ</w:t>
      </w:r>
      <w:r w:rsidRPr="00383290">
        <w:rPr>
          <w:color w:val="000000" w:themeColor="text1"/>
          <w:spacing w:val="3"/>
          <w:sz w:val="28"/>
          <w:szCs w:val="28"/>
          <w:shd w:val="clear" w:color="auto" w:fill="FFFFFF"/>
          <w:lang w:val="vi-VN"/>
        </w:rPr>
        <w:t xml:space="preserve"> nuôi dưỡng chăm sóc trẻ năm học 2024 – 2025.</w:t>
      </w:r>
    </w:p>
    <w:p w:rsidR="000D611F" w:rsidRDefault="000D611F" w:rsidP="001C7739">
      <w:pPr>
        <w:overflowPunct w:val="0"/>
        <w:adjustRightInd w:val="0"/>
        <w:spacing w:line="360" w:lineRule="auto"/>
        <w:ind w:firstLine="567"/>
        <w:jc w:val="both"/>
        <w:textAlignment w:val="baseline"/>
        <w:rPr>
          <w:color w:val="000000" w:themeColor="text1"/>
          <w:spacing w:val="3"/>
          <w:sz w:val="28"/>
          <w:szCs w:val="28"/>
          <w:shd w:val="clear" w:color="auto" w:fill="FFFFFF"/>
          <w:lang w:val="vi-VN"/>
        </w:rPr>
      </w:pPr>
      <w:r w:rsidRPr="00383290">
        <w:rPr>
          <w:color w:val="000000" w:themeColor="text1"/>
          <w:spacing w:val="3"/>
          <w:sz w:val="28"/>
          <w:szCs w:val="28"/>
          <w:shd w:val="clear" w:color="auto" w:fill="FFFFFF"/>
          <w:lang w:val="vi-VN"/>
        </w:rPr>
        <w:t xml:space="preserve">- Kế hoạch số </w:t>
      </w:r>
      <w:r w:rsidR="00383290" w:rsidRPr="00383290">
        <w:rPr>
          <w:color w:val="000000" w:themeColor="text1"/>
          <w:spacing w:val="3"/>
          <w:sz w:val="28"/>
          <w:szCs w:val="28"/>
          <w:shd w:val="clear" w:color="auto" w:fill="FFFFFF"/>
          <w:lang w:val="en-US"/>
        </w:rPr>
        <w:t>53</w:t>
      </w:r>
      <w:r w:rsidRPr="00383290">
        <w:rPr>
          <w:color w:val="000000" w:themeColor="text1"/>
          <w:spacing w:val="3"/>
          <w:sz w:val="28"/>
          <w:szCs w:val="28"/>
          <w:shd w:val="clear" w:color="auto" w:fill="FFFFFF"/>
          <w:lang w:val="vi-VN"/>
        </w:rPr>
        <w:t>/KH-MN</w:t>
      </w:r>
      <w:r w:rsidR="00383290" w:rsidRPr="00383290">
        <w:rPr>
          <w:color w:val="000000" w:themeColor="text1"/>
          <w:spacing w:val="3"/>
          <w:sz w:val="28"/>
          <w:szCs w:val="28"/>
          <w:shd w:val="clear" w:color="auto" w:fill="FFFFFF"/>
          <w:lang w:val="en-US"/>
        </w:rPr>
        <w:t>HH</w:t>
      </w:r>
      <w:r>
        <w:rPr>
          <w:color w:val="000000" w:themeColor="text1"/>
          <w:spacing w:val="3"/>
          <w:sz w:val="28"/>
          <w:szCs w:val="28"/>
          <w:shd w:val="clear" w:color="auto" w:fill="FFFFFF"/>
          <w:lang w:val="vi-VN"/>
        </w:rPr>
        <w:t xml:space="preserve"> của trường Mầm non </w:t>
      </w:r>
      <w:r w:rsidR="0067554D">
        <w:rPr>
          <w:color w:val="000000" w:themeColor="text1"/>
          <w:spacing w:val="3"/>
          <w:sz w:val="28"/>
          <w:szCs w:val="28"/>
          <w:shd w:val="clear" w:color="auto" w:fill="FFFFFF"/>
          <w:lang w:val="en-US"/>
        </w:rPr>
        <w:t>Hoa Hồng</w:t>
      </w:r>
      <w:r>
        <w:rPr>
          <w:color w:val="000000" w:themeColor="text1"/>
          <w:spacing w:val="3"/>
          <w:sz w:val="28"/>
          <w:szCs w:val="28"/>
          <w:shd w:val="clear" w:color="auto" w:fill="FFFFFF"/>
          <w:lang w:val="vi-VN"/>
        </w:rPr>
        <w:t xml:space="preserve"> ngày </w:t>
      </w:r>
      <w:r w:rsidR="00383290">
        <w:rPr>
          <w:color w:val="000000" w:themeColor="text1"/>
          <w:spacing w:val="3"/>
          <w:sz w:val="28"/>
          <w:szCs w:val="28"/>
          <w:shd w:val="clear" w:color="auto" w:fill="FFFFFF"/>
          <w:lang w:val="en-US"/>
        </w:rPr>
        <w:t>11</w:t>
      </w:r>
      <w:r>
        <w:rPr>
          <w:color w:val="000000" w:themeColor="text1"/>
          <w:spacing w:val="3"/>
          <w:sz w:val="28"/>
          <w:szCs w:val="28"/>
          <w:shd w:val="clear" w:color="auto" w:fill="FFFFFF"/>
          <w:lang w:val="vi-VN"/>
        </w:rPr>
        <w:t xml:space="preserve">/9/2024 về việc </w:t>
      </w:r>
      <w:r w:rsidR="00383290">
        <w:rPr>
          <w:color w:val="000000" w:themeColor="text1"/>
          <w:spacing w:val="3"/>
          <w:sz w:val="28"/>
          <w:szCs w:val="28"/>
          <w:shd w:val="clear" w:color="auto" w:fill="FFFFFF"/>
          <w:lang w:val="en-US"/>
        </w:rPr>
        <w:t>thực hiện nhiệm vụ</w:t>
      </w:r>
      <w:r>
        <w:rPr>
          <w:color w:val="000000" w:themeColor="text1"/>
          <w:spacing w:val="3"/>
          <w:sz w:val="28"/>
          <w:szCs w:val="28"/>
          <w:shd w:val="clear" w:color="auto" w:fill="FFFFFF"/>
          <w:lang w:val="vi-VN"/>
        </w:rPr>
        <w:t xml:space="preserve"> giáo dục năm học 2024 – 2025. </w:t>
      </w:r>
    </w:p>
    <w:p w:rsidR="000D611F" w:rsidRDefault="000D611F" w:rsidP="001C7739">
      <w:pPr>
        <w:overflowPunct w:val="0"/>
        <w:adjustRightInd w:val="0"/>
        <w:spacing w:line="360" w:lineRule="auto"/>
        <w:ind w:firstLine="567"/>
        <w:jc w:val="both"/>
        <w:textAlignment w:val="baseline"/>
        <w:rPr>
          <w:color w:val="000000" w:themeColor="text1"/>
          <w:spacing w:val="3"/>
          <w:sz w:val="28"/>
          <w:szCs w:val="28"/>
          <w:shd w:val="clear" w:color="auto" w:fill="FFFFFF"/>
          <w:lang w:val="vi-VN"/>
        </w:rPr>
      </w:pPr>
      <w:r>
        <w:rPr>
          <w:color w:val="000000" w:themeColor="text1"/>
          <w:spacing w:val="3"/>
          <w:sz w:val="28"/>
          <w:szCs w:val="28"/>
          <w:shd w:val="clear" w:color="auto" w:fill="FFFFFF"/>
          <w:lang w:val="vi-VN"/>
        </w:rPr>
        <w:t>* Xây dựng quy chế phối kết hợp giữa gia đình và nhà trường</w:t>
      </w:r>
    </w:p>
    <w:p w:rsidR="000D611F" w:rsidRPr="00594FDF" w:rsidRDefault="000D611F" w:rsidP="001C7739">
      <w:pPr>
        <w:overflowPunct w:val="0"/>
        <w:adjustRightInd w:val="0"/>
        <w:spacing w:line="360" w:lineRule="auto"/>
        <w:ind w:firstLine="567"/>
        <w:jc w:val="both"/>
        <w:textAlignment w:val="baseline"/>
        <w:rPr>
          <w:rFonts w:eastAsia="Arial"/>
          <w:color w:val="000000" w:themeColor="text1"/>
          <w:sz w:val="28"/>
          <w:szCs w:val="28"/>
          <w:lang w:val="vi-VN"/>
        </w:rPr>
      </w:pPr>
      <w:r>
        <w:rPr>
          <w:color w:val="000000" w:themeColor="text1"/>
          <w:spacing w:val="3"/>
          <w:sz w:val="28"/>
          <w:szCs w:val="28"/>
          <w:shd w:val="clear" w:color="auto" w:fill="FFFFFF"/>
          <w:lang w:val="vi-VN"/>
        </w:rPr>
        <w:t>* Công khai thực đơn: bảng tuyên truyền và trang website</w:t>
      </w:r>
    </w:p>
    <w:p w:rsidR="000D611F" w:rsidRPr="007A2119" w:rsidRDefault="000D611F" w:rsidP="001C7739">
      <w:pPr>
        <w:pStyle w:val="ListParagraph"/>
        <w:numPr>
          <w:ilvl w:val="0"/>
          <w:numId w:val="14"/>
        </w:numPr>
        <w:overflowPunct w:val="0"/>
        <w:adjustRightInd w:val="0"/>
        <w:spacing w:line="360" w:lineRule="auto"/>
        <w:textAlignment w:val="baseline"/>
        <w:rPr>
          <w:rFonts w:eastAsia="Arial"/>
          <w:b/>
          <w:sz w:val="28"/>
          <w:szCs w:val="28"/>
          <w:lang w:val="en-US"/>
        </w:rPr>
      </w:pPr>
      <w:r w:rsidRPr="007A2119">
        <w:rPr>
          <w:rFonts w:eastAsia="Arial"/>
          <w:b/>
          <w:sz w:val="28"/>
          <w:szCs w:val="28"/>
          <w:lang w:val="en-US"/>
        </w:rPr>
        <w:t xml:space="preserve">Thông tin về kết quả thực hiện nuôi dưỡng, chăm sóc, giáo dục trẻ em </w:t>
      </w:r>
    </w:p>
    <w:tbl>
      <w:tblPr>
        <w:tblStyle w:val="TableGrid"/>
        <w:tblW w:w="9493" w:type="dxa"/>
        <w:tblLook w:val="04A0" w:firstRow="1" w:lastRow="0" w:firstColumn="1" w:lastColumn="0" w:noHBand="0" w:noVBand="1"/>
      </w:tblPr>
      <w:tblGrid>
        <w:gridCol w:w="950"/>
        <w:gridCol w:w="4999"/>
        <w:gridCol w:w="3544"/>
      </w:tblGrid>
      <w:tr w:rsidR="00F0251F" w:rsidTr="00F0251F">
        <w:tc>
          <w:tcPr>
            <w:tcW w:w="950" w:type="dxa"/>
            <w:vAlign w:val="center"/>
          </w:tcPr>
          <w:p w:rsidR="00F0251F" w:rsidRPr="00D837DF" w:rsidRDefault="00F0251F" w:rsidP="00697C39">
            <w:pPr>
              <w:overflowPunct w:val="0"/>
              <w:adjustRightInd w:val="0"/>
              <w:spacing w:line="276" w:lineRule="auto"/>
              <w:jc w:val="center"/>
              <w:textAlignment w:val="baseline"/>
              <w:rPr>
                <w:rFonts w:eastAsia="Arial"/>
                <w:b/>
                <w:sz w:val="28"/>
                <w:szCs w:val="28"/>
                <w:lang w:val="en-US"/>
              </w:rPr>
            </w:pPr>
            <w:r w:rsidRPr="00D837DF">
              <w:rPr>
                <w:rFonts w:eastAsia="Arial"/>
                <w:b/>
                <w:sz w:val="28"/>
                <w:szCs w:val="28"/>
                <w:lang w:val="en-US"/>
              </w:rPr>
              <w:t>STT</w:t>
            </w:r>
          </w:p>
        </w:tc>
        <w:tc>
          <w:tcPr>
            <w:tcW w:w="4999" w:type="dxa"/>
            <w:vAlign w:val="center"/>
          </w:tcPr>
          <w:p w:rsidR="00F0251F" w:rsidRPr="00D837DF" w:rsidRDefault="00F0251F" w:rsidP="00697C39">
            <w:pPr>
              <w:overflowPunct w:val="0"/>
              <w:adjustRightInd w:val="0"/>
              <w:spacing w:line="276" w:lineRule="auto"/>
              <w:jc w:val="center"/>
              <w:textAlignment w:val="baseline"/>
              <w:rPr>
                <w:rFonts w:eastAsia="Arial"/>
                <w:b/>
                <w:sz w:val="28"/>
                <w:szCs w:val="28"/>
                <w:lang w:val="en-US"/>
              </w:rPr>
            </w:pPr>
            <w:r w:rsidRPr="00D837DF">
              <w:rPr>
                <w:rFonts w:eastAsia="Arial"/>
                <w:b/>
                <w:sz w:val="28"/>
                <w:szCs w:val="28"/>
                <w:lang w:val="en-US"/>
              </w:rPr>
              <w:t>Nội dung</w:t>
            </w:r>
          </w:p>
        </w:tc>
        <w:tc>
          <w:tcPr>
            <w:tcW w:w="3544" w:type="dxa"/>
            <w:vAlign w:val="center"/>
          </w:tcPr>
          <w:p w:rsidR="00F0251F" w:rsidRDefault="00F0251F" w:rsidP="00697C39">
            <w:pPr>
              <w:adjustRightInd w:val="0"/>
              <w:spacing w:line="276" w:lineRule="auto"/>
              <w:jc w:val="center"/>
              <w:rPr>
                <w:b/>
                <w:spacing w:val="-4"/>
                <w:sz w:val="28"/>
                <w:szCs w:val="28"/>
                <w:lang w:val="en-US"/>
              </w:rPr>
            </w:pPr>
            <w:r w:rsidRPr="00A57CD0">
              <w:rPr>
                <w:b/>
                <w:spacing w:val="-4"/>
                <w:sz w:val="28"/>
                <w:szCs w:val="28"/>
                <w:lang w:val="en-US"/>
              </w:rPr>
              <w:t xml:space="preserve">Năm học </w:t>
            </w:r>
          </w:p>
          <w:p w:rsidR="00F0251F" w:rsidRPr="00A57CD0" w:rsidRDefault="00F0251F" w:rsidP="00697C39">
            <w:pPr>
              <w:adjustRightInd w:val="0"/>
              <w:spacing w:line="276" w:lineRule="auto"/>
              <w:jc w:val="center"/>
              <w:rPr>
                <w:b/>
                <w:spacing w:val="-4"/>
                <w:sz w:val="28"/>
                <w:szCs w:val="28"/>
                <w:lang w:val="en-US"/>
              </w:rPr>
            </w:pPr>
            <w:r w:rsidRPr="00A57CD0">
              <w:rPr>
                <w:b/>
                <w:spacing w:val="-4"/>
                <w:sz w:val="28"/>
                <w:szCs w:val="28"/>
                <w:lang w:val="en-US"/>
              </w:rPr>
              <w:t>2024-2025</w:t>
            </w:r>
          </w:p>
        </w:tc>
      </w:tr>
      <w:tr w:rsidR="00F0251F" w:rsidTr="00F0251F">
        <w:trPr>
          <w:trHeight w:val="541"/>
        </w:trPr>
        <w:tc>
          <w:tcPr>
            <w:tcW w:w="950"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1</w:t>
            </w:r>
          </w:p>
        </w:tc>
        <w:tc>
          <w:tcPr>
            <w:tcW w:w="4999" w:type="dxa"/>
          </w:tcPr>
          <w:p w:rsidR="00F0251F" w:rsidRDefault="00F025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Tổng số lớp</w:t>
            </w:r>
          </w:p>
        </w:tc>
        <w:tc>
          <w:tcPr>
            <w:tcW w:w="3544"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13</w:t>
            </w:r>
          </w:p>
        </w:tc>
      </w:tr>
      <w:tr w:rsidR="00F0251F" w:rsidTr="00F0251F">
        <w:trPr>
          <w:trHeight w:val="549"/>
        </w:trPr>
        <w:tc>
          <w:tcPr>
            <w:tcW w:w="950"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2</w:t>
            </w:r>
          </w:p>
        </w:tc>
        <w:tc>
          <w:tcPr>
            <w:tcW w:w="4999" w:type="dxa"/>
          </w:tcPr>
          <w:p w:rsidR="00F0251F" w:rsidRDefault="00F025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Tổng số trẻ</w:t>
            </w:r>
          </w:p>
        </w:tc>
        <w:tc>
          <w:tcPr>
            <w:tcW w:w="3544"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350</w:t>
            </w:r>
          </w:p>
        </w:tc>
      </w:tr>
      <w:tr w:rsidR="00F0251F" w:rsidTr="00F0251F">
        <w:trPr>
          <w:trHeight w:val="571"/>
        </w:trPr>
        <w:tc>
          <w:tcPr>
            <w:tcW w:w="950"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3</w:t>
            </w:r>
          </w:p>
        </w:tc>
        <w:tc>
          <w:tcPr>
            <w:tcW w:w="4999" w:type="dxa"/>
          </w:tcPr>
          <w:p w:rsidR="00F0251F" w:rsidRDefault="00F025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bình quân/nhóm (lớp)</w:t>
            </w:r>
          </w:p>
        </w:tc>
        <w:tc>
          <w:tcPr>
            <w:tcW w:w="3544"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27</w:t>
            </w:r>
          </w:p>
        </w:tc>
      </w:tr>
      <w:tr w:rsidR="00F0251F" w:rsidTr="00F0251F">
        <w:trPr>
          <w:trHeight w:val="551"/>
        </w:trPr>
        <w:tc>
          <w:tcPr>
            <w:tcW w:w="950"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4</w:t>
            </w:r>
          </w:p>
        </w:tc>
        <w:tc>
          <w:tcPr>
            <w:tcW w:w="4999" w:type="dxa"/>
          </w:tcPr>
          <w:p w:rsidR="00F0251F" w:rsidRDefault="00F025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học 2 buổi/ ngày</w:t>
            </w:r>
          </w:p>
        </w:tc>
        <w:tc>
          <w:tcPr>
            <w:tcW w:w="3544"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350</w:t>
            </w:r>
          </w:p>
        </w:tc>
      </w:tr>
      <w:tr w:rsidR="00F0251F" w:rsidTr="00F0251F">
        <w:trPr>
          <w:trHeight w:val="545"/>
        </w:trPr>
        <w:tc>
          <w:tcPr>
            <w:tcW w:w="950"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5</w:t>
            </w:r>
          </w:p>
        </w:tc>
        <w:tc>
          <w:tcPr>
            <w:tcW w:w="4999" w:type="dxa"/>
          </w:tcPr>
          <w:p w:rsidR="00F0251F" w:rsidRDefault="00F025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được tổ chức ăn bán trú</w:t>
            </w:r>
          </w:p>
        </w:tc>
        <w:tc>
          <w:tcPr>
            <w:tcW w:w="3544"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350</w:t>
            </w:r>
          </w:p>
        </w:tc>
      </w:tr>
      <w:tr w:rsidR="00F0251F" w:rsidTr="00F0251F">
        <w:tc>
          <w:tcPr>
            <w:tcW w:w="950"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6</w:t>
            </w:r>
          </w:p>
        </w:tc>
        <w:tc>
          <w:tcPr>
            <w:tcW w:w="4999" w:type="dxa"/>
          </w:tcPr>
          <w:p w:rsidR="00F0251F" w:rsidRDefault="00F025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được theo dõi sức khỏe bằng biểu đồ tăng trưởng và kiểm tra sức khỏe định kỳ</w:t>
            </w:r>
          </w:p>
        </w:tc>
        <w:tc>
          <w:tcPr>
            <w:tcW w:w="3544"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350</w:t>
            </w:r>
          </w:p>
        </w:tc>
      </w:tr>
      <w:tr w:rsidR="00F0251F" w:rsidTr="00F0251F">
        <w:tc>
          <w:tcPr>
            <w:tcW w:w="950"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w:t>
            </w:r>
          </w:p>
        </w:tc>
        <w:tc>
          <w:tcPr>
            <w:tcW w:w="4999" w:type="dxa"/>
          </w:tcPr>
          <w:p w:rsidR="00F0251F" w:rsidRDefault="00F025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Kết quả thực hiện phổ cập giáo dục mầm non cho trẻ 05 tuổi</w:t>
            </w:r>
          </w:p>
        </w:tc>
        <w:tc>
          <w:tcPr>
            <w:tcW w:w="3544" w:type="dxa"/>
            <w:vAlign w:val="center"/>
          </w:tcPr>
          <w:p w:rsidR="00F0251F" w:rsidRPr="00654BB5" w:rsidRDefault="00F0251F" w:rsidP="00697C39">
            <w:pPr>
              <w:overflowPunct w:val="0"/>
              <w:adjustRightInd w:val="0"/>
              <w:spacing w:line="276" w:lineRule="auto"/>
              <w:jc w:val="center"/>
              <w:textAlignment w:val="baseline"/>
              <w:rPr>
                <w:rFonts w:eastAsia="Arial"/>
                <w:color w:val="FF0000"/>
                <w:sz w:val="28"/>
                <w:szCs w:val="28"/>
                <w:lang w:val="en-US"/>
              </w:rPr>
            </w:pPr>
            <w:r>
              <w:rPr>
                <w:rFonts w:eastAsia="Arial"/>
                <w:color w:val="FF0000"/>
                <w:sz w:val="28"/>
                <w:szCs w:val="28"/>
                <w:lang w:val="en-US"/>
              </w:rPr>
              <w:t>100%</w:t>
            </w:r>
          </w:p>
        </w:tc>
      </w:tr>
      <w:tr w:rsidR="00F0251F" w:rsidTr="00F0251F">
        <w:tc>
          <w:tcPr>
            <w:tcW w:w="950"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8</w:t>
            </w:r>
          </w:p>
        </w:tc>
        <w:tc>
          <w:tcPr>
            <w:tcW w:w="4999" w:type="dxa"/>
          </w:tcPr>
          <w:p w:rsidR="00F0251F" w:rsidRDefault="00F025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khuyết tật</w:t>
            </w:r>
          </w:p>
        </w:tc>
        <w:tc>
          <w:tcPr>
            <w:tcW w:w="3544" w:type="dxa"/>
            <w:vAlign w:val="center"/>
          </w:tcPr>
          <w:p w:rsidR="00F0251F" w:rsidRDefault="00F025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0</w:t>
            </w:r>
          </w:p>
        </w:tc>
      </w:tr>
    </w:tbl>
    <w:p w:rsidR="00BE66CB" w:rsidRDefault="00BE66CB" w:rsidP="00697C39">
      <w:pPr>
        <w:spacing w:before="120" w:line="276" w:lineRule="auto"/>
        <w:ind w:firstLine="567"/>
        <w:jc w:val="both"/>
        <w:rPr>
          <w:b/>
          <w:sz w:val="28"/>
          <w:szCs w:val="28"/>
          <w:lang w:val="vi-VN"/>
        </w:rPr>
      </w:pPr>
    </w:p>
    <w:p w:rsidR="000D611F" w:rsidRPr="00702D06" w:rsidRDefault="000D611F" w:rsidP="00697C39">
      <w:pPr>
        <w:spacing w:before="120" w:line="276" w:lineRule="auto"/>
        <w:ind w:firstLine="567"/>
        <w:jc w:val="both"/>
        <w:rPr>
          <w:b/>
          <w:sz w:val="28"/>
          <w:szCs w:val="28"/>
          <w:lang w:val="vi-VN"/>
        </w:rPr>
      </w:pPr>
      <w:r w:rsidRPr="00383290">
        <w:rPr>
          <w:b/>
          <w:sz w:val="28"/>
          <w:szCs w:val="28"/>
          <w:lang w:val="vi-VN"/>
        </w:rPr>
        <w:lastRenderedPageBreak/>
        <w:t xml:space="preserve">3. Chương </w:t>
      </w:r>
      <w:r w:rsidRPr="00702D06">
        <w:rPr>
          <w:b/>
          <w:sz w:val="28"/>
          <w:szCs w:val="28"/>
          <w:lang w:val="vi-VN"/>
        </w:rPr>
        <w:t>trình Giáo dục nhà trường thực hiện</w:t>
      </w:r>
    </w:p>
    <w:p w:rsidR="00383290" w:rsidRPr="00BE66CB" w:rsidRDefault="000D611F" w:rsidP="00BE66CB">
      <w:pPr>
        <w:spacing w:before="120" w:line="276" w:lineRule="auto"/>
        <w:ind w:firstLine="567"/>
        <w:jc w:val="both"/>
        <w:rPr>
          <w:sz w:val="28"/>
          <w:szCs w:val="28"/>
          <w:lang w:val="en-US"/>
        </w:rPr>
      </w:pPr>
      <w:r>
        <w:rPr>
          <w:sz w:val="28"/>
          <w:szCs w:val="28"/>
          <w:lang w:val="vi-VN"/>
        </w:rPr>
        <w:t>-</w:t>
      </w:r>
      <w:r w:rsidR="0067554D">
        <w:rPr>
          <w:sz w:val="28"/>
          <w:szCs w:val="28"/>
          <w:lang w:val="en-US"/>
        </w:rPr>
        <w:t xml:space="preserve"> Căn cứ</w:t>
      </w:r>
      <w:r>
        <w:rPr>
          <w:sz w:val="28"/>
          <w:szCs w:val="28"/>
          <w:lang w:val="vi-VN"/>
        </w:rPr>
        <w:t xml:space="preserve"> Chương trình Giáo dục mầm non của Bộ Giáo dục và Đào tạo, </w:t>
      </w:r>
      <w:r w:rsidR="0067554D">
        <w:rPr>
          <w:sz w:val="28"/>
          <w:szCs w:val="28"/>
          <w:lang w:val="en-US"/>
        </w:rPr>
        <w:t>nhà trường phát triển xây dựng chương trình riêng với Mục tiêu bổ sung tại các lĩnh vực phát triển Nhận thức, lĩnh vực phát triển Thể chất và lĩnh vực phát tiển tình cảm quan hệ xã hội.</w:t>
      </w:r>
    </w:p>
    <w:p w:rsidR="000D611F" w:rsidRPr="00C13E44" w:rsidRDefault="000D611F" w:rsidP="00697C39">
      <w:pPr>
        <w:overflowPunct w:val="0"/>
        <w:adjustRightInd w:val="0"/>
        <w:spacing w:line="276" w:lineRule="auto"/>
        <w:ind w:firstLine="567"/>
        <w:jc w:val="both"/>
        <w:textAlignment w:val="baseline"/>
        <w:rPr>
          <w:rFonts w:eastAsia="Arial"/>
          <w:b/>
          <w:sz w:val="28"/>
          <w:szCs w:val="28"/>
          <w:lang w:val="en-US"/>
        </w:rPr>
      </w:pPr>
      <w:r w:rsidRPr="00C13E44">
        <w:rPr>
          <w:rFonts w:eastAsia="Arial"/>
          <w:b/>
          <w:sz w:val="28"/>
          <w:szCs w:val="28"/>
          <w:lang w:val="en-US"/>
        </w:rPr>
        <w:t>VI. KẾT QUẢ TÀI CHÍNH</w:t>
      </w:r>
      <w:r w:rsidR="00383290" w:rsidRPr="00C13E44">
        <w:rPr>
          <w:rFonts w:eastAsia="Arial"/>
          <w:b/>
          <w:sz w:val="28"/>
          <w:szCs w:val="28"/>
          <w:lang w:val="en-US"/>
        </w:rPr>
        <w:t>:</w:t>
      </w:r>
      <w:r w:rsidR="00702D06" w:rsidRPr="00C13E44">
        <w:rPr>
          <w:rFonts w:eastAsia="Arial"/>
          <w:b/>
          <w:sz w:val="28"/>
          <w:szCs w:val="28"/>
          <w:lang w:val="en-US"/>
        </w:rPr>
        <w:t xml:space="preserve"> </w:t>
      </w:r>
    </w:p>
    <w:tbl>
      <w:tblPr>
        <w:tblStyle w:val="TableGrid"/>
        <w:tblW w:w="9776" w:type="dxa"/>
        <w:tblLook w:val="04A0" w:firstRow="1" w:lastRow="0" w:firstColumn="1" w:lastColumn="0" w:noHBand="0" w:noVBand="1"/>
      </w:tblPr>
      <w:tblGrid>
        <w:gridCol w:w="940"/>
        <w:gridCol w:w="4867"/>
        <w:gridCol w:w="3969"/>
      </w:tblGrid>
      <w:tr w:rsidR="0067554D" w:rsidRPr="00C13E44" w:rsidTr="0075372E">
        <w:tc>
          <w:tcPr>
            <w:tcW w:w="940" w:type="dxa"/>
          </w:tcPr>
          <w:p w:rsidR="0067554D" w:rsidRPr="00C13E44" w:rsidRDefault="0067554D" w:rsidP="00697C39">
            <w:pPr>
              <w:overflowPunct w:val="0"/>
              <w:adjustRightInd w:val="0"/>
              <w:spacing w:line="276" w:lineRule="auto"/>
              <w:jc w:val="center"/>
              <w:textAlignment w:val="baseline"/>
              <w:rPr>
                <w:rFonts w:eastAsia="Arial"/>
                <w:b/>
                <w:sz w:val="28"/>
                <w:szCs w:val="28"/>
                <w:lang w:val="en-US"/>
              </w:rPr>
            </w:pPr>
            <w:r w:rsidRPr="00C13E44">
              <w:rPr>
                <w:rFonts w:eastAsia="Arial"/>
                <w:b/>
                <w:sz w:val="28"/>
                <w:szCs w:val="28"/>
                <w:lang w:val="en-US"/>
              </w:rPr>
              <w:t>STT</w:t>
            </w:r>
          </w:p>
        </w:tc>
        <w:tc>
          <w:tcPr>
            <w:tcW w:w="4867" w:type="dxa"/>
          </w:tcPr>
          <w:p w:rsidR="0067554D" w:rsidRPr="00C13E44" w:rsidRDefault="0067554D" w:rsidP="00697C39">
            <w:pPr>
              <w:overflowPunct w:val="0"/>
              <w:adjustRightInd w:val="0"/>
              <w:spacing w:line="276" w:lineRule="auto"/>
              <w:jc w:val="center"/>
              <w:textAlignment w:val="baseline"/>
              <w:rPr>
                <w:rFonts w:eastAsia="Arial"/>
                <w:b/>
                <w:sz w:val="28"/>
                <w:szCs w:val="28"/>
                <w:lang w:val="en-US"/>
              </w:rPr>
            </w:pPr>
            <w:r w:rsidRPr="00C13E44">
              <w:rPr>
                <w:rFonts w:eastAsia="Arial"/>
                <w:b/>
                <w:sz w:val="28"/>
                <w:szCs w:val="28"/>
                <w:lang w:val="en-US"/>
              </w:rPr>
              <w:t>Nội dung</w:t>
            </w:r>
          </w:p>
        </w:tc>
        <w:tc>
          <w:tcPr>
            <w:tcW w:w="3969" w:type="dxa"/>
          </w:tcPr>
          <w:p w:rsidR="0067554D" w:rsidRPr="00C13E44" w:rsidRDefault="00C13E44" w:rsidP="00697C39">
            <w:pPr>
              <w:overflowPunct w:val="0"/>
              <w:adjustRightInd w:val="0"/>
              <w:spacing w:line="276" w:lineRule="auto"/>
              <w:jc w:val="center"/>
              <w:textAlignment w:val="baseline"/>
              <w:rPr>
                <w:rFonts w:eastAsia="Arial"/>
                <w:b/>
                <w:sz w:val="28"/>
                <w:szCs w:val="28"/>
                <w:lang w:val="en-US"/>
              </w:rPr>
            </w:pPr>
            <w:r w:rsidRPr="00C13E44">
              <w:rPr>
                <w:rFonts w:eastAsia="Arial"/>
                <w:b/>
                <w:sz w:val="28"/>
                <w:szCs w:val="28"/>
                <w:lang w:val="en-US"/>
              </w:rPr>
              <w:t>6 tháng đầu n</w:t>
            </w:r>
            <w:r w:rsidR="0067554D" w:rsidRPr="00C13E44">
              <w:rPr>
                <w:rFonts w:eastAsia="Arial"/>
                <w:b/>
                <w:sz w:val="28"/>
                <w:szCs w:val="28"/>
                <w:lang w:val="en-US"/>
              </w:rPr>
              <w:t>ăm 2025</w:t>
            </w:r>
          </w:p>
        </w:tc>
      </w:tr>
      <w:tr w:rsidR="0067554D" w:rsidRPr="00C13E44" w:rsidTr="0075372E">
        <w:tc>
          <w:tcPr>
            <w:tcW w:w="940" w:type="dxa"/>
            <w:vMerge w:val="restart"/>
            <w:vAlign w:val="center"/>
          </w:tcPr>
          <w:p w:rsidR="0067554D" w:rsidRPr="00C13E44" w:rsidRDefault="0067554D" w:rsidP="00697C39">
            <w:pPr>
              <w:overflowPunct w:val="0"/>
              <w:adjustRightInd w:val="0"/>
              <w:spacing w:line="276" w:lineRule="auto"/>
              <w:jc w:val="center"/>
              <w:textAlignment w:val="baseline"/>
              <w:rPr>
                <w:rFonts w:eastAsia="Arial"/>
                <w:sz w:val="28"/>
                <w:szCs w:val="28"/>
                <w:lang w:val="en-US"/>
              </w:rPr>
            </w:pPr>
            <w:r w:rsidRPr="00C13E44">
              <w:rPr>
                <w:rFonts w:eastAsia="Arial"/>
                <w:sz w:val="28"/>
                <w:szCs w:val="28"/>
                <w:lang w:val="en-US"/>
              </w:rPr>
              <w:t>1</w:t>
            </w:r>
          </w:p>
        </w:tc>
        <w:tc>
          <w:tcPr>
            <w:tcW w:w="4867" w:type="dxa"/>
          </w:tcPr>
          <w:p w:rsidR="0067554D" w:rsidRPr="00C13E44" w:rsidRDefault="0067554D" w:rsidP="00697C39">
            <w:pPr>
              <w:overflowPunct w:val="0"/>
              <w:adjustRightInd w:val="0"/>
              <w:spacing w:line="276" w:lineRule="auto"/>
              <w:jc w:val="both"/>
              <w:textAlignment w:val="baseline"/>
              <w:rPr>
                <w:rFonts w:eastAsia="Arial"/>
                <w:sz w:val="28"/>
                <w:szCs w:val="28"/>
                <w:lang w:val="en-US"/>
              </w:rPr>
            </w:pPr>
            <w:r w:rsidRPr="00C13E44">
              <w:rPr>
                <w:rFonts w:eastAsia="Arial"/>
                <w:sz w:val="28"/>
                <w:szCs w:val="28"/>
                <w:lang w:val="en-US"/>
              </w:rPr>
              <w:t>Tình hình tài chính (các khoản chi phân theo):</w:t>
            </w:r>
          </w:p>
        </w:tc>
        <w:tc>
          <w:tcPr>
            <w:tcW w:w="3969" w:type="dxa"/>
          </w:tcPr>
          <w:p w:rsidR="0067554D" w:rsidRPr="00C13E44" w:rsidRDefault="0067554D" w:rsidP="00697C39">
            <w:pPr>
              <w:overflowPunct w:val="0"/>
              <w:adjustRightInd w:val="0"/>
              <w:spacing w:line="276" w:lineRule="auto"/>
              <w:jc w:val="both"/>
              <w:textAlignment w:val="baseline"/>
              <w:rPr>
                <w:rFonts w:eastAsia="Arial"/>
                <w:sz w:val="28"/>
                <w:szCs w:val="28"/>
                <w:lang w:val="en-US"/>
              </w:rPr>
            </w:pPr>
          </w:p>
        </w:tc>
      </w:tr>
      <w:tr w:rsidR="0067554D" w:rsidRPr="00C13E44" w:rsidTr="0075372E">
        <w:tc>
          <w:tcPr>
            <w:tcW w:w="940" w:type="dxa"/>
            <w:vMerge/>
            <w:vAlign w:val="center"/>
          </w:tcPr>
          <w:p w:rsidR="0067554D" w:rsidRPr="00C13E44" w:rsidRDefault="0067554D" w:rsidP="00697C39">
            <w:pPr>
              <w:overflowPunct w:val="0"/>
              <w:adjustRightInd w:val="0"/>
              <w:spacing w:line="276" w:lineRule="auto"/>
              <w:jc w:val="both"/>
              <w:textAlignment w:val="baseline"/>
              <w:rPr>
                <w:rFonts w:eastAsia="Arial"/>
                <w:sz w:val="28"/>
                <w:szCs w:val="28"/>
                <w:lang w:val="en-US"/>
              </w:rPr>
            </w:pPr>
          </w:p>
        </w:tc>
        <w:tc>
          <w:tcPr>
            <w:tcW w:w="4867" w:type="dxa"/>
          </w:tcPr>
          <w:p w:rsidR="0067554D" w:rsidRPr="00C13E44" w:rsidRDefault="0067554D" w:rsidP="00697C39">
            <w:pPr>
              <w:overflowPunct w:val="0"/>
              <w:adjustRightInd w:val="0"/>
              <w:spacing w:line="276" w:lineRule="auto"/>
              <w:jc w:val="both"/>
              <w:textAlignment w:val="baseline"/>
              <w:rPr>
                <w:rFonts w:eastAsia="Arial"/>
                <w:sz w:val="28"/>
                <w:szCs w:val="28"/>
                <w:lang w:val="en-US"/>
              </w:rPr>
            </w:pPr>
            <w:r w:rsidRPr="00C13E44">
              <w:rPr>
                <w:rFonts w:eastAsia="Arial"/>
                <w:sz w:val="28"/>
                <w:szCs w:val="28"/>
                <w:lang w:val="en-US"/>
              </w:rPr>
              <w:t>- Chi tiền lương và thu nhập</w:t>
            </w:r>
          </w:p>
        </w:tc>
        <w:tc>
          <w:tcPr>
            <w:tcW w:w="3969" w:type="dxa"/>
          </w:tcPr>
          <w:p w:rsidR="0067554D" w:rsidRPr="00C13E44" w:rsidRDefault="00C13E44"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3.963.000.000 đồng</w:t>
            </w:r>
          </w:p>
        </w:tc>
      </w:tr>
      <w:tr w:rsidR="0067554D" w:rsidRPr="00C13E44" w:rsidTr="0075372E">
        <w:tc>
          <w:tcPr>
            <w:tcW w:w="940" w:type="dxa"/>
            <w:vMerge/>
            <w:vAlign w:val="center"/>
          </w:tcPr>
          <w:p w:rsidR="0067554D" w:rsidRPr="00C13E44" w:rsidRDefault="0067554D" w:rsidP="00697C39">
            <w:pPr>
              <w:overflowPunct w:val="0"/>
              <w:adjustRightInd w:val="0"/>
              <w:spacing w:line="276" w:lineRule="auto"/>
              <w:jc w:val="both"/>
              <w:textAlignment w:val="baseline"/>
              <w:rPr>
                <w:rFonts w:eastAsia="Arial"/>
                <w:sz w:val="28"/>
                <w:szCs w:val="28"/>
                <w:lang w:val="en-US"/>
              </w:rPr>
            </w:pPr>
          </w:p>
        </w:tc>
        <w:tc>
          <w:tcPr>
            <w:tcW w:w="4867" w:type="dxa"/>
          </w:tcPr>
          <w:p w:rsidR="0067554D" w:rsidRPr="00C13E44" w:rsidRDefault="0067554D" w:rsidP="00697C39">
            <w:pPr>
              <w:overflowPunct w:val="0"/>
              <w:adjustRightInd w:val="0"/>
              <w:spacing w:line="276" w:lineRule="auto"/>
              <w:jc w:val="both"/>
              <w:textAlignment w:val="baseline"/>
              <w:rPr>
                <w:rFonts w:eastAsia="Arial"/>
                <w:sz w:val="28"/>
                <w:szCs w:val="28"/>
                <w:lang w:val="en-US"/>
              </w:rPr>
            </w:pPr>
            <w:r w:rsidRPr="00C13E44">
              <w:rPr>
                <w:rFonts w:eastAsia="Arial"/>
                <w:sz w:val="28"/>
                <w:szCs w:val="28"/>
                <w:lang w:val="en-US"/>
              </w:rPr>
              <w:t>- Chi CSVC và dịch vụ</w:t>
            </w:r>
          </w:p>
        </w:tc>
        <w:tc>
          <w:tcPr>
            <w:tcW w:w="3969" w:type="dxa"/>
          </w:tcPr>
          <w:p w:rsidR="0067554D" w:rsidRPr="00C13E44" w:rsidRDefault="00C13E44"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96.000.000 đồng</w:t>
            </w:r>
          </w:p>
        </w:tc>
      </w:tr>
      <w:tr w:rsidR="0067554D" w:rsidRPr="00C13E44" w:rsidTr="0075372E">
        <w:tc>
          <w:tcPr>
            <w:tcW w:w="940" w:type="dxa"/>
            <w:vMerge/>
            <w:vAlign w:val="center"/>
          </w:tcPr>
          <w:p w:rsidR="0067554D" w:rsidRPr="00C13E44" w:rsidRDefault="0067554D" w:rsidP="00697C39">
            <w:pPr>
              <w:overflowPunct w:val="0"/>
              <w:adjustRightInd w:val="0"/>
              <w:spacing w:line="276" w:lineRule="auto"/>
              <w:jc w:val="both"/>
              <w:textAlignment w:val="baseline"/>
              <w:rPr>
                <w:rFonts w:eastAsia="Arial"/>
                <w:sz w:val="28"/>
                <w:szCs w:val="28"/>
                <w:lang w:val="en-US"/>
              </w:rPr>
            </w:pPr>
          </w:p>
        </w:tc>
        <w:tc>
          <w:tcPr>
            <w:tcW w:w="4867" w:type="dxa"/>
          </w:tcPr>
          <w:p w:rsidR="0067554D" w:rsidRPr="00C13E44" w:rsidRDefault="0067554D" w:rsidP="00697C39">
            <w:pPr>
              <w:overflowPunct w:val="0"/>
              <w:adjustRightInd w:val="0"/>
              <w:spacing w:line="276" w:lineRule="auto"/>
              <w:jc w:val="both"/>
              <w:textAlignment w:val="baseline"/>
              <w:rPr>
                <w:rFonts w:eastAsia="Arial"/>
                <w:sz w:val="28"/>
                <w:szCs w:val="28"/>
                <w:lang w:val="en-US"/>
              </w:rPr>
            </w:pPr>
            <w:r w:rsidRPr="00C13E44">
              <w:rPr>
                <w:rFonts w:eastAsia="Arial"/>
                <w:sz w:val="28"/>
                <w:szCs w:val="28"/>
                <w:lang w:val="en-US"/>
              </w:rPr>
              <w:t>- Chi hỗ trợ người học</w:t>
            </w:r>
          </w:p>
        </w:tc>
        <w:tc>
          <w:tcPr>
            <w:tcW w:w="3969" w:type="dxa"/>
          </w:tcPr>
          <w:p w:rsidR="0067554D" w:rsidRPr="00C13E44" w:rsidRDefault="00DF0445"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0 đồng</w:t>
            </w:r>
          </w:p>
        </w:tc>
      </w:tr>
      <w:tr w:rsidR="0067554D" w:rsidRPr="00C13E44" w:rsidTr="0075372E">
        <w:tc>
          <w:tcPr>
            <w:tcW w:w="940" w:type="dxa"/>
            <w:vMerge/>
            <w:vAlign w:val="center"/>
          </w:tcPr>
          <w:p w:rsidR="0067554D" w:rsidRPr="00C13E44" w:rsidRDefault="0067554D" w:rsidP="00697C39">
            <w:pPr>
              <w:overflowPunct w:val="0"/>
              <w:adjustRightInd w:val="0"/>
              <w:spacing w:line="276" w:lineRule="auto"/>
              <w:jc w:val="both"/>
              <w:textAlignment w:val="baseline"/>
              <w:rPr>
                <w:rFonts w:eastAsia="Arial"/>
                <w:sz w:val="28"/>
                <w:szCs w:val="28"/>
                <w:lang w:val="en-US"/>
              </w:rPr>
            </w:pPr>
          </w:p>
        </w:tc>
        <w:tc>
          <w:tcPr>
            <w:tcW w:w="4867" w:type="dxa"/>
          </w:tcPr>
          <w:p w:rsidR="0067554D" w:rsidRPr="00C13E44" w:rsidRDefault="0067554D" w:rsidP="00697C39">
            <w:pPr>
              <w:overflowPunct w:val="0"/>
              <w:adjustRightInd w:val="0"/>
              <w:spacing w:line="276" w:lineRule="auto"/>
              <w:jc w:val="both"/>
              <w:textAlignment w:val="baseline"/>
              <w:rPr>
                <w:rFonts w:eastAsia="Arial"/>
                <w:sz w:val="28"/>
                <w:szCs w:val="28"/>
                <w:lang w:val="en-US"/>
              </w:rPr>
            </w:pPr>
            <w:r w:rsidRPr="00C13E44">
              <w:rPr>
                <w:rFonts w:eastAsia="Arial"/>
                <w:sz w:val="28"/>
                <w:szCs w:val="28"/>
                <w:lang w:val="en-US"/>
              </w:rPr>
              <w:t>- Chi khác</w:t>
            </w:r>
          </w:p>
        </w:tc>
        <w:tc>
          <w:tcPr>
            <w:tcW w:w="3969" w:type="dxa"/>
          </w:tcPr>
          <w:p w:rsidR="0067554D" w:rsidRPr="00C13E44" w:rsidRDefault="00DF0445"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73.660.169 đồng</w:t>
            </w:r>
          </w:p>
        </w:tc>
      </w:tr>
      <w:tr w:rsidR="0067554D" w:rsidRPr="00C13E44" w:rsidTr="0075372E">
        <w:tc>
          <w:tcPr>
            <w:tcW w:w="940" w:type="dxa"/>
            <w:vAlign w:val="center"/>
          </w:tcPr>
          <w:p w:rsidR="0067554D" w:rsidRPr="00C13E44" w:rsidRDefault="0067554D" w:rsidP="00697C39">
            <w:pPr>
              <w:overflowPunct w:val="0"/>
              <w:adjustRightInd w:val="0"/>
              <w:spacing w:line="276" w:lineRule="auto"/>
              <w:jc w:val="center"/>
              <w:textAlignment w:val="baseline"/>
              <w:rPr>
                <w:rFonts w:eastAsia="Arial"/>
                <w:sz w:val="28"/>
                <w:szCs w:val="28"/>
                <w:lang w:val="en-US"/>
              </w:rPr>
            </w:pPr>
            <w:r w:rsidRPr="00C13E44">
              <w:rPr>
                <w:rFonts w:eastAsia="Arial"/>
                <w:sz w:val="28"/>
                <w:szCs w:val="28"/>
                <w:lang w:val="en-US"/>
              </w:rPr>
              <w:t>2</w:t>
            </w:r>
          </w:p>
        </w:tc>
        <w:tc>
          <w:tcPr>
            <w:tcW w:w="4867" w:type="dxa"/>
          </w:tcPr>
          <w:p w:rsidR="0067554D" w:rsidRPr="00C13E44" w:rsidRDefault="0067554D" w:rsidP="00697C39">
            <w:pPr>
              <w:overflowPunct w:val="0"/>
              <w:adjustRightInd w:val="0"/>
              <w:spacing w:line="276" w:lineRule="auto"/>
              <w:jc w:val="both"/>
              <w:textAlignment w:val="baseline"/>
              <w:rPr>
                <w:rFonts w:eastAsia="Arial"/>
                <w:sz w:val="28"/>
                <w:szCs w:val="28"/>
                <w:lang w:val="en-US"/>
              </w:rPr>
            </w:pPr>
            <w:r w:rsidRPr="00C13E44">
              <w:rPr>
                <w:rFonts w:eastAsia="Arial"/>
                <w:sz w:val="28"/>
                <w:szCs w:val="28"/>
                <w:lang w:val="en-US"/>
              </w:rPr>
              <w:t>Các khoản thu và mức thu đối với người học (bao gồm học phí, lệ phí và tất cả các khoản thu và mức thu ngoài học phí, lệ phí (nếu có) trong năm học</w:t>
            </w:r>
          </w:p>
        </w:tc>
        <w:tc>
          <w:tcPr>
            <w:tcW w:w="3969" w:type="dxa"/>
          </w:tcPr>
          <w:p w:rsidR="0067554D" w:rsidRDefault="00DF0445"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 Học phí trẻ 5 tuổi: miễn phí</w:t>
            </w:r>
          </w:p>
          <w:p w:rsidR="00DF0445" w:rsidRDefault="00DF0445"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 Học phí trẻ dưới 5 tuổi: 217.000 đồng</w:t>
            </w:r>
          </w:p>
          <w:p w:rsidR="00DF0445" w:rsidRDefault="00DF0445"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 Dịch vụ CSBT: 235.000 đồng</w:t>
            </w:r>
            <w:r w:rsidR="0075372E">
              <w:rPr>
                <w:rFonts w:eastAsia="Arial"/>
                <w:sz w:val="28"/>
                <w:szCs w:val="28"/>
                <w:lang w:val="en-US"/>
              </w:rPr>
              <w:t>/ trẻ/ tháng</w:t>
            </w:r>
          </w:p>
          <w:p w:rsidR="00DF0445" w:rsidRDefault="00DF0445"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 xml:space="preserve">- Dịch vụ </w:t>
            </w:r>
            <w:r w:rsidR="0075372E">
              <w:rPr>
                <w:rFonts w:eastAsia="Arial"/>
                <w:sz w:val="28"/>
                <w:szCs w:val="28"/>
                <w:lang w:val="en-US"/>
              </w:rPr>
              <w:t>CSND ngoài giờ thứ 7: 75.000 đồng/trẻ/ngày</w:t>
            </w:r>
          </w:p>
          <w:p w:rsidR="0075372E" w:rsidRDefault="0075372E" w:rsidP="0075372E">
            <w:pPr>
              <w:overflowPunct w:val="0"/>
              <w:adjustRightInd w:val="0"/>
              <w:spacing w:line="276" w:lineRule="auto"/>
              <w:jc w:val="both"/>
              <w:textAlignment w:val="baseline"/>
              <w:rPr>
                <w:rFonts w:eastAsia="Arial"/>
                <w:sz w:val="28"/>
                <w:szCs w:val="28"/>
                <w:lang w:val="en-US"/>
              </w:rPr>
            </w:pPr>
            <w:r>
              <w:rPr>
                <w:rFonts w:eastAsia="Arial"/>
                <w:sz w:val="28"/>
                <w:szCs w:val="28"/>
                <w:lang w:val="en-US"/>
              </w:rPr>
              <w:t>- Dịch vụ CSND ngoài giờ hè: 60.000 đồng/trẻ/ngày</w:t>
            </w:r>
          </w:p>
          <w:p w:rsidR="0075372E" w:rsidRDefault="0075372E" w:rsidP="0075372E">
            <w:pPr>
              <w:overflowPunct w:val="0"/>
              <w:adjustRightInd w:val="0"/>
              <w:spacing w:line="276" w:lineRule="auto"/>
              <w:jc w:val="both"/>
              <w:textAlignment w:val="baseline"/>
              <w:rPr>
                <w:rFonts w:eastAsia="Arial"/>
                <w:sz w:val="28"/>
                <w:szCs w:val="28"/>
                <w:lang w:val="en-US"/>
              </w:rPr>
            </w:pPr>
            <w:r>
              <w:rPr>
                <w:rFonts w:eastAsia="Arial"/>
                <w:sz w:val="28"/>
                <w:szCs w:val="28"/>
                <w:lang w:val="en-US"/>
              </w:rPr>
              <w:t>- Dịch vụ tiền ăn của học sinh: 30.000 đồng/trẻ/ngày</w:t>
            </w:r>
          </w:p>
          <w:p w:rsidR="0075372E" w:rsidRDefault="0075372E" w:rsidP="0075372E">
            <w:pPr>
              <w:overflowPunct w:val="0"/>
              <w:adjustRightInd w:val="0"/>
              <w:spacing w:line="276" w:lineRule="auto"/>
              <w:jc w:val="both"/>
              <w:textAlignment w:val="baseline"/>
              <w:rPr>
                <w:rFonts w:eastAsia="Arial"/>
                <w:sz w:val="28"/>
                <w:szCs w:val="28"/>
                <w:lang w:val="en-US"/>
              </w:rPr>
            </w:pPr>
            <w:r>
              <w:rPr>
                <w:rFonts w:eastAsia="Arial"/>
                <w:sz w:val="28"/>
                <w:szCs w:val="28"/>
                <w:lang w:val="en-US"/>
              </w:rPr>
              <w:t>- Dịch vụ nước uống học sinh: 12.000 đồng/ trẻ/ tháng</w:t>
            </w:r>
          </w:p>
          <w:p w:rsidR="0075372E" w:rsidRPr="00C13E44" w:rsidRDefault="0075372E" w:rsidP="00697C39">
            <w:pPr>
              <w:overflowPunct w:val="0"/>
              <w:adjustRightInd w:val="0"/>
              <w:spacing w:line="276" w:lineRule="auto"/>
              <w:jc w:val="both"/>
              <w:textAlignment w:val="baseline"/>
              <w:rPr>
                <w:rFonts w:eastAsia="Arial"/>
                <w:sz w:val="28"/>
                <w:szCs w:val="28"/>
                <w:lang w:val="en-US"/>
              </w:rPr>
            </w:pPr>
          </w:p>
        </w:tc>
      </w:tr>
      <w:tr w:rsidR="0067554D" w:rsidRPr="00C13E44" w:rsidTr="0075372E">
        <w:tc>
          <w:tcPr>
            <w:tcW w:w="940" w:type="dxa"/>
            <w:vAlign w:val="center"/>
          </w:tcPr>
          <w:p w:rsidR="0067554D" w:rsidRPr="00C13E44" w:rsidRDefault="0067554D" w:rsidP="00697C39">
            <w:pPr>
              <w:overflowPunct w:val="0"/>
              <w:adjustRightInd w:val="0"/>
              <w:spacing w:line="276" w:lineRule="auto"/>
              <w:jc w:val="center"/>
              <w:textAlignment w:val="baseline"/>
              <w:rPr>
                <w:rFonts w:eastAsia="Arial"/>
                <w:sz w:val="28"/>
                <w:szCs w:val="28"/>
                <w:lang w:val="en-US"/>
              </w:rPr>
            </w:pPr>
            <w:r w:rsidRPr="00C13E44">
              <w:rPr>
                <w:rFonts w:eastAsia="Arial"/>
                <w:sz w:val="28"/>
                <w:szCs w:val="28"/>
                <w:lang w:val="en-US"/>
              </w:rPr>
              <w:t>3</w:t>
            </w:r>
          </w:p>
        </w:tc>
        <w:tc>
          <w:tcPr>
            <w:tcW w:w="4867" w:type="dxa"/>
          </w:tcPr>
          <w:p w:rsidR="0067554D" w:rsidRPr="00C13E44" w:rsidRDefault="0067554D" w:rsidP="00697C39">
            <w:pPr>
              <w:overflowPunct w:val="0"/>
              <w:adjustRightInd w:val="0"/>
              <w:spacing w:line="276" w:lineRule="auto"/>
              <w:jc w:val="both"/>
              <w:textAlignment w:val="baseline"/>
              <w:rPr>
                <w:rFonts w:eastAsia="Arial"/>
                <w:sz w:val="28"/>
                <w:szCs w:val="28"/>
                <w:lang w:val="en-US"/>
              </w:rPr>
            </w:pPr>
            <w:r w:rsidRPr="00C13E44">
              <w:rPr>
                <w:rFonts w:eastAsia="Arial"/>
                <w:sz w:val="28"/>
                <w:szCs w:val="28"/>
                <w:lang w:val="en-US"/>
              </w:rPr>
              <w:t>Chính sách và kết quả thực hiện về trợ cấp vả miễn giảm học phí</w:t>
            </w:r>
          </w:p>
        </w:tc>
        <w:tc>
          <w:tcPr>
            <w:tcW w:w="3969" w:type="dxa"/>
          </w:tcPr>
          <w:p w:rsidR="0067554D" w:rsidRPr="00C13E44" w:rsidRDefault="0075372E"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Không có trường hợp nào</w:t>
            </w:r>
          </w:p>
        </w:tc>
      </w:tr>
      <w:tr w:rsidR="0067554D" w:rsidTr="0075372E">
        <w:tc>
          <w:tcPr>
            <w:tcW w:w="940" w:type="dxa"/>
            <w:vAlign w:val="center"/>
          </w:tcPr>
          <w:p w:rsidR="0067554D" w:rsidRPr="00C13E44" w:rsidRDefault="0067554D" w:rsidP="00697C39">
            <w:pPr>
              <w:overflowPunct w:val="0"/>
              <w:adjustRightInd w:val="0"/>
              <w:spacing w:line="276" w:lineRule="auto"/>
              <w:jc w:val="center"/>
              <w:textAlignment w:val="baseline"/>
              <w:rPr>
                <w:rFonts w:eastAsia="Arial"/>
                <w:sz w:val="28"/>
                <w:szCs w:val="28"/>
                <w:lang w:val="en-US"/>
              </w:rPr>
            </w:pPr>
            <w:r w:rsidRPr="00C13E44">
              <w:rPr>
                <w:rFonts w:eastAsia="Arial"/>
                <w:sz w:val="28"/>
                <w:szCs w:val="28"/>
                <w:lang w:val="en-US"/>
              </w:rPr>
              <w:t>4</w:t>
            </w:r>
          </w:p>
        </w:tc>
        <w:tc>
          <w:tcPr>
            <w:tcW w:w="4867" w:type="dxa"/>
          </w:tcPr>
          <w:p w:rsidR="0067554D" w:rsidRDefault="0067554D" w:rsidP="00697C39">
            <w:pPr>
              <w:overflowPunct w:val="0"/>
              <w:adjustRightInd w:val="0"/>
              <w:spacing w:line="276" w:lineRule="auto"/>
              <w:jc w:val="both"/>
              <w:textAlignment w:val="baseline"/>
              <w:rPr>
                <w:rFonts w:eastAsia="Arial"/>
                <w:sz w:val="28"/>
                <w:szCs w:val="28"/>
                <w:lang w:val="en-US"/>
              </w:rPr>
            </w:pPr>
            <w:r w:rsidRPr="00C13E44">
              <w:rPr>
                <w:rFonts w:eastAsia="Arial"/>
                <w:sz w:val="28"/>
                <w:szCs w:val="28"/>
                <w:lang w:val="en-US"/>
              </w:rPr>
              <w:t>Số dư quỹ theo quy định, kể cả quỹ đặc thù (nếu có)</w:t>
            </w:r>
          </w:p>
        </w:tc>
        <w:tc>
          <w:tcPr>
            <w:tcW w:w="3969" w:type="dxa"/>
          </w:tcPr>
          <w:p w:rsidR="0067554D" w:rsidRDefault="0075372E"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Không</w:t>
            </w:r>
          </w:p>
        </w:tc>
      </w:tr>
    </w:tbl>
    <w:p w:rsidR="0075372E" w:rsidRDefault="0075372E" w:rsidP="00BE66CB">
      <w:pPr>
        <w:overflowPunct w:val="0"/>
        <w:adjustRightInd w:val="0"/>
        <w:spacing w:line="276" w:lineRule="auto"/>
        <w:jc w:val="both"/>
        <w:textAlignment w:val="baseline"/>
        <w:rPr>
          <w:rFonts w:eastAsia="Arial"/>
          <w:b/>
          <w:sz w:val="28"/>
          <w:szCs w:val="28"/>
          <w:lang w:val="en-US"/>
        </w:rPr>
      </w:pPr>
    </w:p>
    <w:p w:rsidR="000D611F" w:rsidRPr="00793C72" w:rsidRDefault="000D611F" w:rsidP="00697C39">
      <w:pPr>
        <w:overflowPunct w:val="0"/>
        <w:adjustRightInd w:val="0"/>
        <w:spacing w:line="276" w:lineRule="auto"/>
        <w:ind w:firstLine="567"/>
        <w:jc w:val="both"/>
        <w:textAlignment w:val="baseline"/>
        <w:rPr>
          <w:rFonts w:eastAsia="Arial"/>
          <w:b/>
          <w:sz w:val="28"/>
          <w:szCs w:val="28"/>
          <w:lang w:val="en-US"/>
        </w:rPr>
      </w:pPr>
      <w:r w:rsidRPr="00793C72">
        <w:rPr>
          <w:rFonts w:eastAsia="Arial"/>
          <w:b/>
          <w:sz w:val="28"/>
          <w:szCs w:val="28"/>
          <w:lang w:val="en-US"/>
        </w:rPr>
        <w:t>VII. KẾT QUẢ THỰC HIỆN CÁC NHIỆM VỤ TRỌNG TÂM KHÁC</w:t>
      </w:r>
    </w:p>
    <w:p w:rsidR="000D611F" w:rsidRPr="0080724B" w:rsidRDefault="000D611F" w:rsidP="00697C39">
      <w:pPr>
        <w:spacing w:before="80" w:after="80" w:line="276" w:lineRule="auto"/>
        <w:ind w:firstLine="720"/>
        <w:jc w:val="both"/>
        <w:rPr>
          <w:sz w:val="28"/>
          <w:szCs w:val="28"/>
          <w:lang w:val="nb-NO"/>
        </w:rPr>
      </w:pPr>
      <w:r w:rsidRPr="0080724B">
        <w:rPr>
          <w:sz w:val="28"/>
          <w:szCs w:val="28"/>
          <w:lang w:val="nb-NO"/>
        </w:rPr>
        <w:t xml:space="preserve">Năm học 2024 - 2025, trường Mầm non </w:t>
      </w:r>
      <w:r w:rsidR="0067554D">
        <w:rPr>
          <w:sz w:val="28"/>
          <w:szCs w:val="28"/>
          <w:lang w:val="nb-NO"/>
        </w:rPr>
        <w:t>Hoa Hồng</w:t>
      </w:r>
      <w:r w:rsidRPr="0080724B">
        <w:rPr>
          <w:sz w:val="28"/>
          <w:szCs w:val="28"/>
          <w:lang w:val="nb-NO"/>
        </w:rPr>
        <w:t xml:space="preserve"> được đánh giá hoàn thành </w:t>
      </w:r>
      <w:r w:rsidR="0067554D">
        <w:rPr>
          <w:sz w:val="28"/>
          <w:szCs w:val="28"/>
          <w:lang w:val="nb-NO"/>
        </w:rPr>
        <w:t>tốt</w:t>
      </w:r>
      <w:r w:rsidRPr="0080724B">
        <w:rPr>
          <w:sz w:val="28"/>
          <w:szCs w:val="28"/>
          <w:lang w:val="nb-NO"/>
        </w:rPr>
        <w:t xml:space="preserve"> nhiệm vụ được giao. Cụ thể:</w:t>
      </w:r>
    </w:p>
    <w:p w:rsidR="000D611F" w:rsidRPr="0080724B" w:rsidRDefault="000D611F" w:rsidP="00697C39">
      <w:pPr>
        <w:spacing w:before="80" w:after="80" w:line="276" w:lineRule="auto"/>
        <w:ind w:firstLine="720"/>
        <w:jc w:val="both"/>
        <w:rPr>
          <w:sz w:val="28"/>
          <w:szCs w:val="28"/>
          <w:lang w:val="nb-NO"/>
        </w:rPr>
      </w:pPr>
      <w:r w:rsidRPr="0080724B">
        <w:rPr>
          <w:b/>
          <w:sz w:val="28"/>
          <w:szCs w:val="28"/>
          <w:lang w:val="nb-NO"/>
        </w:rPr>
        <w:lastRenderedPageBreak/>
        <w:t>1. Kết quả thực hiện nhiệm vụ chuyên môn</w:t>
      </w:r>
      <w:r w:rsidRPr="0080724B">
        <w:rPr>
          <w:sz w:val="28"/>
          <w:szCs w:val="28"/>
          <w:lang w:val="nb-NO"/>
        </w:rPr>
        <w:t>:</w:t>
      </w:r>
    </w:p>
    <w:p w:rsidR="000D611F" w:rsidRPr="0080724B" w:rsidRDefault="000D611F" w:rsidP="00697C39">
      <w:pPr>
        <w:spacing w:before="80" w:after="80" w:line="276" w:lineRule="auto"/>
        <w:ind w:firstLine="720"/>
        <w:jc w:val="both"/>
        <w:rPr>
          <w:b/>
          <w:i/>
          <w:sz w:val="28"/>
          <w:szCs w:val="28"/>
          <w:lang w:val="nb-NO"/>
        </w:rPr>
      </w:pPr>
      <w:r w:rsidRPr="0080724B">
        <w:rPr>
          <w:b/>
          <w:i/>
          <w:sz w:val="28"/>
          <w:szCs w:val="28"/>
          <w:lang w:val="nb-NO"/>
        </w:rPr>
        <w:t>1.1. Đổi mới công tác quản lý, chỉ đạo, điều hành</w:t>
      </w:r>
    </w:p>
    <w:p w:rsidR="000D611F" w:rsidRPr="0080724B" w:rsidRDefault="000D611F" w:rsidP="00697C39">
      <w:pPr>
        <w:spacing w:before="80" w:after="80" w:line="276" w:lineRule="auto"/>
        <w:ind w:firstLine="720"/>
        <w:jc w:val="both"/>
        <w:rPr>
          <w:b/>
          <w:i/>
          <w:color w:val="222222"/>
          <w:sz w:val="28"/>
          <w:szCs w:val="28"/>
          <w:lang w:val="nb-NO"/>
        </w:rPr>
      </w:pPr>
      <w:r w:rsidRPr="0080724B">
        <w:rPr>
          <w:b/>
          <w:i/>
          <w:spacing w:val="-4"/>
          <w:sz w:val="28"/>
          <w:szCs w:val="28"/>
          <w:lang w:val="nb-NO"/>
        </w:rPr>
        <w:t>*</w:t>
      </w:r>
      <w:r w:rsidRPr="007F5517">
        <w:rPr>
          <w:b/>
          <w:i/>
          <w:spacing w:val="-4"/>
          <w:sz w:val="28"/>
          <w:szCs w:val="28"/>
          <w:lang w:val="vi-VN"/>
        </w:rPr>
        <w:t xml:space="preserve"> </w:t>
      </w:r>
      <w:r w:rsidRPr="0080724B">
        <w:rPr>
          <w:b/>
          <w:i/>
          <w:spacing w:val="-4"/>
          <w:sz w:val="28"/>
          <w:szCs w:val="28"/>
          <w:lang w:val="nb-NO"/>
        </w:rPr>
        <w:t>Nhà trường t</w:t>
      </w:r>
      <w:r w:rsidRPr="0080724B">
        <w:rPr>
          <w:b/>
          <w:i/>
          <w:color w:val="222222"/>
          <w:sz w:val="28"/>
          <w:szCs w:val="28"/>
          <w:lang w:val="nb-NO"/>
        </w:rPr>
        <w:t>riển khai kịp thời các văn bản chỉ đạo, chính sách về GDMN, bảo đảm các điều kiện để thực hiện Chương trình GDMN.</w:t>
      </w:r>
    </w:p>
    <w:p w:rsidR="000D611F" w:rsidRPr="0080724B" w:rsidRDefault="000D611F" w:rsidP="00697C39">
      <w:pPr>
        <w:spacing w:before="80" w:after="80" w:line="276" w:lineRule="auto"/>
        <w:ind w:firstLine="720"/>
        <w:jc w:val="both"/>
        <w:rPr>
          <w:spacing w:val="-4"/>
          <w:sz w:val="28"/>
          <w:szCs w:val="28"/>
          <w:lang w:val="nb-NO"/>
        </w:rPr>
      </w:pPr>
      <w:r w:rsidRPr="0080724B">
        <w:rPr>
          <w:color w:val="222222"/>
          <w:sz w:val="28"/>
          <w:szCs w:val="28"/>
          <w:lang w:val="nb-NO"/>
        </w:rPr>
        <w:t>- V</w:t>
      </w:r>
      <w:r w:rsidRPr="0080724B">
        <w:rPr>
          <w:spacing w:val="-4"/>
          <w:sz w:val="28"/>
          <w:szCs w:val="28"/>
          <w:lang w:val="nb-NO"/>
        </w:rPr>
        <w:t xml:space="preserve">iệc cập nhật các văn bản chỉ đạo các cấp về GDMN: </w:t>
      </w:r>
      <w:r w:rsidRPr="0080724B">
        <w:rPr>
          <w:sz w:val="28"/>
          <w:szCs w:val="28"/>
          <w:lang w:val="nb-NO"/>
        </w:rPr>
        <w:t xml:space="preserve">Công tác cập nhật các văn bản chỉ đạo các cấp về GDMN được nhà trường thực hiện nghiêm túc, thường xuyên và đầy đủ. </w:t>
      </w:r>
    </w:p>
    <w:p w:rsidR="000D611F" w:rsidRPr="0080724B" w:rsidRDefault="000D611F" w:rsidP="00697C39">
      <w:pPr>
        <w:spacing w:before="80" w:after="80" w:line="276" w:lineRule="auto"/>
        <w:ind w:firstLine="720"/>
        <w:jc w:val="both"/>
        <w:rPr>
          <w:spacing w:val="2"/>
          <w:sz w:val="28"/>
          <w:szCs w:val="28"/>
          <w:lang w:val="nb-NO"/>
        </w:rPr>
      </w:pPr>
      <w:r w:rsidRPr="0080724B">
        <w:rPr>
          <w:spacing w:val="2"/>
          <w:sz w:val="28"/>
          <w:szCs w:val="28"/>
          <w:lang w:val="nb-NO"/>
        </w:rPr>
        <w:t xml:space="preserve">Triển khai, thực hiện các chính sách về phát triển mầm non được quy định tại Nghị định số 105/2020/NĐ-CP và các văn bản được nhà trường cập nhật về GDMN: Kế hoạch số 06/KH-UBND ngày 12/01/2021 của UBND thành phố Hà Nội về việc phát triển Giáo dục mầm non Thành phố Hà Nội giai đoạn 2021 - 2025; Đề án số 03/ĐA-QĐ ngày 09 tháng 11 năm 2020 của Quận ủy Hà Đông về </w:t>
      </w:r>
      <w:r>
        <w:rPr>
          <w:spacing w:val="2"/>
          <w:sz w:val="28"/>
          <w:szCs w:val="28"/>
          <w:lang w:val="nb-NO"/>
        </w:rPr>
        <w:t>“</w:t>
      </w:r>
      <w:r w:rsidRPr="0080724B">
        <w:rPr>
          <w:spacing w:val="2"/>
          <w:sz w:val="28"/>
          <w:szCs w:val="28"/>
          <w:lang w:val="nb-NO"/>
        </w:rPr>
        <w:t>Nâng cao chất lượng Giáo dục Đào tạo và hướng nghiệp dạy nghề quận Hà Đông giai đoạn 2020-2025</w:t>
      </w:r>
      <w:r>
        <w:rPr>
          <w:spacing w:val="2"/>
          <w:sz w:val="28"/>
          <w:szCs w:val="28"/>
          <w:lang w:val="nb-NO"/>
        </w:rPr>
        <w:t>”</w:t>
      </w:r>
      <w:r w:rsidRPr="0080724B">
        <w:rPr>
          <w:spacing w:val="2"/>
          <w:sz w:val="28"/>
          <w:szCs w:val="28"/>
          <w:lang w:val="nb-NO"/>
        </w:rPr>
        <w:t xml:space="preserve">; Kế hoạch số 56/KH-UBND ngày 29/01/2021 của UBND quận Hà Đông về phát triển Giáo dục mầm non quận Hà Đông; Kế hoạch về phát triển Giáo dục mầm non của UBND phường Hà Cầu; Kế hoạch số 994/KH-UBND ngày 29/9/2021 về thực hiện Chuyên đề </w:t>
      </w:r>
      <w:r>
        <w:rPr>
          <w:spacing w:val="2"/>
          <w:sz w:val="28"/>
          <w:szCs w:val="28"/>
          <w:lang w:val="nb-NO"/>
        </w:rPr>
        <w:t>“</w:t>
      </w:r>
      <w:r w:rsidRPr="0080724B">
        <w:rPr>
          <w:spacing w:val="2"/>
          <w:sz w:val="28"/>
          <w:szCs w:val="28"/>
          <w:lang w:val="nb-NO"/>
        </w:rPr>
        <w:t>Xây dựng trường mầm non lấy trẻ làm trung tâm</w:t>
      </w:r>
      <w:r>
        <w:rPr>
          <w:spacing w:val="2"/>
          <w:sz w:val="28"/>
          <w:szCs w:val="28"/>
          <w:lang w:val="nb-NO"/>
        </w:rPr>
        <w:t>”</w:t>
      </w:r>
      <w:r w:rsidRPr="0080724B">
        <w:rPr>
          <w:spacing w:val="2"/>
          <w:sz w:val="28"/>
          <w:szCs w:val="28"/>
          <w:lang w:val="nb-NO"/>
        </w:rPr>
        <w:t xml:space="preserve"> giai đoạn 2021 - 2025 cấp học mầm non quận Hà Đông; </w:t>
      </w:r>
    </w:p>
    <w:p w:rsidR="000D611F" w:rsidRPr="00B032FC" w:rsidRDefault="000D611F" w:rsidP="00697C39">
      <w:pPr>
        <w:spacing w:before="80" w:after="80" w:line="276" w:lineRule="auto"/>
        <w:ind w:firstLine="720"/>
        <w:jc w:val="both"/>
        <w:rPr>
          <w:bCs/>
          <w:sz w:val="28"/>
          <w:szCs w:val="28"/>
          <w:lang w:val="it-IT"/>
        </w:rPr>
      </w:pPr>
      <w:r w:rsidRPr="0080724B">
        <w:rPr>
          <w:spacing w:val="-6"/>
          <w:sz w:val="28"/>
          <w:szCs w:val="28"/>
          <w:lang w:val="nb-NO"/>
        </w:rPr>
        <w:t xml:space="preserve">Quyết định số 4354/QĐ-UBND ngày 20/8/2024 của UBND thành phố Hà Nội ban hành khung kế hoạch thời gian năm học 2024 </w:t>
      </w:r>
      <w:r>
        <w:rPr>
          <w:spacing w:val="-6"/>
          <w:sz w:val="28"/>
          <w:szCs w:val="28"/>
          <w:lang w:val="nb-NO"/>
        </w:rPr>
        <w:t>-</w:t>
      </w:r>
      <w:r w:rsidRPr="0080724B">
        <w:rPr>
          <w:spacing w:val="-6"/>
          <w:sz w:val="28"/>
          <w:szCs w:val="28"/>
          <w:lang w:val="nb-NO"/>
        </w:rPr>
        <w:t xml:space="preserve"> 2025 đối với GDMN, giáo dục phổ thông, giáo dục thường xuyên trên địa bàn thành phố Hà Nội; </w:t>
      </w:r>
      <w:r w:rsidRPr="0080724B">
        <w:rPr>
          <w:color w:val="000000"/>
          <w:sz w:val="28"/>
          <w:szCs w:val="28"/>
          <w:lang w:val="nb-NO"/>
        </w:rPr>
        <w:t>Kế hoạch số 56/KH-UBND ngày 29/01/2021 về Phát triển giáo dục mầm non quận Hà Đông giai đoạn 2021-2025</w:t>
      </w:r>
      <w:r w:rsidRPr="001A5388">
        <w:rPr>
          <w:color w:val="000000"/>
          <w:sz w:val="28"/>
          <w:szCs w:val="28"/>
          <w:lang w:val="vi-VN"/>
        </w:rPr>
        <w:t>;</w:t>
      </w:r>
      <w:r w:rsidRPr="0080724B">
        <w:rPr>
          <w:color w:val="FF0000"/>
          <w:sz w:val="28"/>
          <w:szCs w:val="28"/>
          <w:lang w:val="nb-NO"/>
        </w:rPr>
        <w:t xml:space="preserve"> </w:t>
      </w:r>
      <w:r w:rsidRPr="0080724B">
        <w:rPr>
          <w:color w:val="000000"/>
          <w:sz w:val="28"/>
          <w:szCs w:val="28"/>
          <w:lang w:val="nb-NO"/>
        </w:rPr>
        <w:t xml:space="preserve">Kế hoạch số 994/KH-UBND ngày 29/9/2021 về </w:t>
      </w:r>
      <w:r w:rsidRPr="0080724B">
        <w:rPr>
          <w:color w:val="000000"/>
          <w:spacing w:val="-2"/>
          <w:sz w:val="28"/>
          <w:szCs w:val="28"/>
          <w:lang w:val="nb-NO"/>
        </w:rPr>
        <w:t xml:space="preserve">thực hiện Chuyên đề </w:t>
      </w:r>
      <w:r>
        <w:rPr>
          <w:color w:val="000000"/>
          <w:spacing w:val="-2"/>
          <w:sz w:val="28"/>
          <w:szCs w:val="28"/>
          <w:lang w:val="nb-NO"/>
        </w:rPr>
        <w:t>“</w:t>
      </w:r>
      <w:r w:rsidRPr="0080724B">
        <w:rPr>
          <w:color w:val="000000"/>
          <w:spacing w:val="-2"/>
          <w:sz w:val="28"/>
          <w:szCs w:val="28"/>
          <w:lang w:val="nb-NO"/>
        </w:rPr>
        <w:t>Xây dựng trường mầm non lấy trẻ làm trung tâm</w:t>
      </w:r>
      <w:r>
        <w:rPr>
          <w:color w:val="000000"/>
          <w:spacing w:val="-2"/>
          <w:sz w:val="28"/>
          <w:szCs w:val="28"/>
          <w:lang w:val="nb-NO"/>
        </w:rPr>
        <w:t>”</w:t>
      </w:r>
      <w:r w:rsidRPr="0080724B">
        <w:rPr>
          <w:color w:val="000000"/>
          <w:spacing w:val="-2"/>
          <w:sz w:val="28"/>
          <w:szCs w:val="28"/>
          <w:lang w:val="nb-NO"/>
        </w:rPr>
        <w:t xml:space="preserve"> giai đoạn 2021 - 2025 cấp học mầm non quận Hà Đông;</w:t>
      </w:r>
      <w:r w:rsidRPr="0080724B">
        <w:rPr>
          <w:spacing w:val="-6"/>
          <w:sz w:val="28"/>
          <w:szCs w:val="28"/>
          <w:lang w:val="nb-NO"/>
        </w:rPr>
        <w:t xml:space="preserve"> </w:t>
      </w:r>
      <w:r w:rsidRPr="0080724B">
        <w:rPr>
          <w:spacing w:val="-8"/>
          <w:sz w:val="28"/>
          <w:szCs w:val="28"/>
          <w:lang w:val="nb-NO"/>
        </w:rPr>
        <w:t>Hướng dẫn số 3015/SGDĐT-GDMN ngày 30/8/2024 của Sở Giáo dục và Đào tạo về việc hướng dẫn nhiệm vụ Giáo dục Mầm non năm học 2024 - 2025;</w:t>
      </w:r>
      <w:r w:rsidRPr="0080724B">
        <w:rPr>
          <w:spacing w:val="-6"/>
          <w:sz w:val="28"/>
          <w:szCs w:val="28"/>
          <w:lang w:val="nb-NO"/>
        </w:rPr>
        <w:t xml:space="preserve"> </w:t>
      </w:r>
      <w:r w:rsidRPr="0080724B">
        <w:rPr>
          <w:sz w:val="28"/>
          <w:szCs w:val="28"/>
          <w:lang w:val="nb-NO"/>
        </w:rPr>
        <w:t>Hướng dẫn số 3019/SGDĐT-GDMN ngày 30/8/2023 của Sở Giáo dục và Đào tạo về việc hướng dẫn thực hiện quy chế chuyên môn cấp học Mầm non năm học 2024 - 2025;</w:t>
      </w:r>
      <w:r w:rsidRPr="0080724B">
        <w:rPr>
          <w:spacing w:val="-6"/>
          <w:sz w:val="28"/>
          <w:szCs w:val="28"/>
          <w:lang w:val="nb-NO"/>
        </w:rPr>
        <w:t xml:space="preserve"> </w:t>
      </w:r>
      <w:r w:rsidRPr="0080724B">
        <w:rPr>
          <w:sz w:val="28"/>
          <w:szCs w:val="28"/>
          <w:lang w:val="nb-NO"/>
        </w:rPr>
        <w:t xml:space="preserve">Kế hoạch số </w:t>
      </w:r>
      <w:r w:rsidRPr="001A5388">
        <w:rPr>
          <w:sz w:val="28"/>
          <w:szCs w:val="28"/>
          <w:lang w:val="it-IT"/>
        </w:rPr>
        <w:t>113/KH-PGD</w:t>
      </w:r>
      <w:r>
        <w:rPr>
          <w:sz w:val="28"/>
          <w:szCs w:val="28"/>
          <w:lang w:val="it-IT"/>
        </w:rPr>
        <w:t>ĐT</w:t>
      </w:r>
      <w:r w:rsidRPr="001A5388">
        <w:rPr>
          <w:sz w:val="28"/>
          <w:szCs w:val="28"/>
          <w:lang w:val="it-IT"/>
        </w:rPr>
        <w:t xml:space="preserve"> ngày 06/9/2024 của Phòng Giáo dục và Đào tạo quận Hà Đông về việc </w:t>
      </w:r>
      <w:r w:rsidRPr="001A5388">
        <w:rPr>
          <w:bCs/>
          <w:sz w:val="28"/>
          <w:szCs w:val="28"/>
          <w:lang w:val="it-IT"/>
        </w:rPr>
        <w:t xml:space="preserve">thực </w:t>
      </w:r>
      <w:r>
        <w:rPr>
          <w:bCs/>
          <w:sz w:val="28"/>
          <w:szCs w:val="28"/>
          <w:lang w:val="it-IT"/>
        </w:rPr>
        <w:t>hiện nhiệm vụ năm học 2024-2025;</w:t>
      </w:r>
    </w:p>
    <w:p w:rsidR="000D611F" w:rsidRDefault="000D611F" w:rsidP="00697C39">
      <w:pPr>
        <w:spacing w:before="80" w:after="80" w:line="276" w:lineRule="auto"/>
        <w:ind w:firstLine="720"/>
        <w:jc w:val="both"/>
        <w:rPr>
          <w:sz w:val="28"/>
          <w:szCs w:val="28"/>
          <w:lang w:val="it-IT"/>
        </w:rPr>
      </w:pPr>
      <w:r>
        <w:rPr>
          <w:sz w:val="28"/>
          <w:szCs w:val="28"/>
          <w:lang w:val="it-IT"/>
        </w:rPr>
        <w:t xml:space="preserve">+ </w:t>
      </w:r>
      <w:r w:rsidRPr="007F5517">
        <w:rPr>
          <w:sz w:val="28"/>
          <w:szCs w:val="28"/>
          <w:lang w:val="it-IT"/>
        </w:rPr>
        <w:t>Cập nhật các văn bản về kiểm tra, đánh giá:</w:t>
      </w:r>
      <w:r w:rsidRPr="0080724B">
        <w:rPr>
          <w:i/>
          <w:sz w:val="28"/>
          <w:szCs w:val="28"/>
          <w:lang w:val="it-IT"/>
        </w:rPr>
        <w:t xml:space="preserve"> </w:t>
      </w:r>
      <w:r w:rsidRPr="0080724B">
        <w:rPr>
          <w:sz w:val="28"/>
          <w:szCs w:val="28"/>
          <w:lang w:val="it-IT"/>
        </w:rPr>
        <w:t xml:space="preserve">Nghị định số 42/2013/NĐ-CP ngày 09/05/2013 của Chính phủ quy định về tổ chức và hoạt động của Thanh tra giáo dục; Thông tư 39/2013/TT-BGDĐT ngày 04/12/2013 của Bộ giáo dục và Đào tạo hướng dẫn </w:t>
      </w:r>
      <w:r w:rsidRPr="0080724B">
        <w:rPr>
          <w:sz w:val="28"/>
          <w:szCs w:val="28"/>
          <w:lang w:val="it-IT"/>
        </w:rPr>
        <w:lastRenderedPageBreak/>
        <w:t>về thanh tra chuyên ngành trong lĩnh vực giáo dục; Văn bản số 3035/SGDĐT-TTr ngày 04 tháng 9 năm 2024 của Sở Giáo dục và Đào tạo Hà Nội về việc hướng dẫn công tác kiểm tra nội bộ trường học năm học 2024-2025; Công văn số 592/PGD&amp;ĐT ngày 16/09/2024 của Phòng giáo dục và Đào tạo quận Hà Đông về việc hướng dẫn công tác  kiểm tra nội bộ năm học 2024-2025;</w:t>
      </w:r>
    </w:p>
    <w:p w:rsidR="000D611F" w:rsidRPr="0080724B" w:rsidRDefault="000D611F" w:rsidP="00697C39">
      <w:pPr>
        <w:spacing w:before="80" w:after="80" w:line="276" w:lineRule="auto"/>
        <w:ind w:firstLine="720"/>
        <w:jc w:val="both"/>
        <w:rPr>
          <w:sz w:val="28"/>
          <w:szCs w:val="28"/>
          <w:lang w:val="it-IT"/>
        </w:rPr>
      </w:pPr>
      <w:r>
        <w:rPr>
          <w:sz w:val="28"/>
          <w:szCs w:val="28"/>
          <w:lang w:val="it-IT"/>
        </w:rPr>
        <w:t xml:space="preserve">+ </w:t>
      </w:r>
      <w:r w:rsidRPr="007F5517">
        <w:rPr>
          <w:sz w:val="28"/>
          <w:szCs w:val="28"/>
          <w:lang w:val="it-IT"/>
        </w:rPr>
        <w:t>Cập nhật các văn bản chuyên môn:</w:t>
      </w:r>
      <w:r>
        <w:rPr>
          <w:sz w:val="28"/>
          <w:szCs w:val="28"/>
          <w:lang w:val="it-IT"/>
        </w:rPr>
        <w:t xml:space="preserve"> </w:t>
      </w:r>
      <w:r w:rsidRPr="0080724B">
        <w:rPr>
          <w:sz w:val="28"/>
          <w:szCs w:val="28"/>
          <w:lang w:val="it-IT"/>
        </w:rPr>
        <w:t>Thông tư số 22/2019/TT-BGDĐT ngày 20/12/2019 của Bộ trưởng Bộ Giáo dục và Đào tạo ban hành Quy định về Hội thi giáo viên dạy giỏi cơ sở giáo dục mầm non (GDMN); giáo viên dạy giỏi, giáo viên chủ nhiệm lớp giỏi cơ sở giáo dục phổ thông;</w:t>
      </w:r>
      <w:r w:rsidRPr="007F5517">
        <w:rPr>
          <w:sz w:val="28"/>
          <w:szCs w:val="28"/>
          <w:lang w:val="it-IT"/>
        </w:rPr>
        <w:t xml:space="preserve"> </w:t>
      </w:r>
      <w:r w:rsidRPr="0080724B">
        <w:rPr>
          <w:sz w:val="28"/>
          <w:szCs w:val="28"/>
          <w:lang w:val="it-IT"/>
        </w:rPr>
        <w:t xml:space="preserve">Kế hoạch số 175/KH-SGDĐT ngày 18/01/2024 của Sở Giáo dục và Đào tạo Hà Nội về tổ chức Hội thi nhân viên nuôi dưỡng giỏi cấp học mầm non thành phố Hà Nội, năm học 2024 - 2025; </w:t>
      </w:r>
      <w:r>
        <w:rPr>
          <w:sz w:val="28"/>
          <w:szCs w:val="28"/>
          <w:lang w:val="it-IT"/>
        </w:rPr>
        <w:t xml:space="preserve">Kế hoạch số 161/KH-UBND ngày 03/4/2024 của UBND quận Hà Đông về việc </w:t>
      </w:r>
      <w:r w:rsidRPr="0080724B">
        <w:rPr>
          <w:sz w:val="28"/>
          <w:szCs w:val="28"/>
          <w:lang w:val="it-IT"/>
        </w:rPr>
        <w:t xml:space="preserve">Tổ chức Hội thi Giáo viên dạy giỏi - Nhân viên nuôi dưỡng giỏi cấp học mầm non ngành Giáo dục và Đào tạo quận Hà Đông năm học 2024-2025; </w:t>
      </w:r>
    </w:p>
    <w:p w:rsidR="000D611F" w:rsidRPr="0080724B" w:rsidRDefault="000D611F" w:rsidP="00697C39">
      <w:pPr>
        <w:spacing w:before="80" w:after="80" w:line="276" w:lineRule="auto"/>
        <w:ind w:firstLine="720"/>
        <w:jc w:val="both"/>
        <w:rPr>
          <w:sz w:val="28"/>
          <w:szCs w:val="28"/>
          <w:lang w:val="it-IT"/>
        </w:rPr>
      </w:pPr>
      <w:r w:rsidRPr="0080724B">
        <w:rPr>
          <w:sz w:val="28"/>
          <w:szCs w:val="28"/>
          <w:lang w:val="it-IT"/>
        </w:rPr>
        <w:t>-</w:t>
      </w:r>
      <w:r w:rsidRPr="0080724B">
        <w:rPr>
          <w:rFonts w:eastAsia="Calibri"/>
          <w:sz w:val="28"/>
          <w:szCs w:val="28"/>
          <w:lang w:val="it-IT"/>
        </w:rPr>
        <w:t xml:space="preserve"> </w:t>
      </w:r>
      <w:r w:rsidRPr="0080724B">
        <w:rPr>
          <w:sz w:val="28"/>
          <w:szCs w:val="28"/>
          <w:lang w:val="it-IT"/>
        </w:rPr>
        <w:t xml:space="preserve">Nhà trường thực hiện tự chủ về quản lý, thực hiện nhiệm vụ chuyên môn gắn với nâng cao trách nhiệm giải trình trước xã hội, cơ quan quản lý; tăng cường sự tham gia của gia đình và xã hội trong giám sát các hoạt động của cơ sở giáo dục; tăng cường công tác đối thoại giữa nhà trường với cha mẹ trẻ và các tổ chức, cá nhân liên quan về các vấn đề xã hội đang quan tâm. Giao quyền chủ động cho giáo viên, nhân viên trong công tác lập Kế hoạch, phát triển chương trình Giáo dục nhà trường phù hợp với điều kiện thực tế địa phương; </w:t>
      </w:r>
    </w:p>
    <w:p w:rsidR="000D611F" w:rsidRPr="0080724B" w:rsidRDefault="000D611F" w:rsidP="00697C39">
      <w:pPr>
        <w:spacing w:before="80" w:after="80" w:line="276" w:lineRule="auto"/>
        <w:ind w:firstLine="720"/>
        <w:jc w:val="both"/>
        <w:rPr>
          <w:color w:val="222222"/>
          <w:sz w:val="28"/>
          <w:szCs w:val="28"/>
          <w:lang w:val="it-IT"/>
        </w:rPr>
      </w:pPr>
      <w:r w:rsidRPr="0080724B">
        <w:rPr>
          <w:sz w:val="28"/>
          <w:szCs w:val="28"/>
          <w:lang w:val="it-IT"/>
        </w:rPr>
        <w:t xml:space="preserve">- </w:t>
      </w:r>
      <w:r w:rsidRPr="0080724B">
        <w:rPr>
          <w:sz w:val="28"/>
          <w:szCs w:val="28"/>
          <w:lang w:val="pt-BR"/>
        </w:rPr>
        <w:t xml:space="preserve">Đổi mới, sáng tạo trong công tác quản lý, chỉ đạo và tổ chức các hoạt động nhằm hướng tới mục tiêu xây dựng thương hiệu nhà trường: </w:t>
      </w:r>
      <w:r>
        <w:rPr>
          <w:sz w:val="28"/>
          <w:szCs w:val="28"/>
          <w:lang w:val="it-IT"/>
        </w:rPr>
        <w:t>“</w:t>
      </w:r>
      <w:r w:rsidRPr="0080724B">
        <w:rPr>
          <w:sz w:val="28"/>
          <w:szCs w:val="28"/>
          <w:lang w:val="it-IT"/>
        </w:rPr>
        <w:t xml:space="preserve">Trường mầm non Ngô Thì Nhậm mở khóa tiềm năng - khơi nguồn sáng tạo, tăng cường cơ </w:t>
      </w:r>
      <w:r w:rsidRPr="0080724B">
        <w:rPr>
          <w:color w:val="000000"/>
          <w:sz w:val="28"/>
          <w:szCs w:val="28"/>
          <w:lang w:val="it-IT"/>
        </w:rPr>
        <w:t>hội trải nghiệm thực hành kỹ năng sống, khả năng tư duy và sáng tạo của trẻ trong hoạt động giáo dục tại trường</w:t>
      </w:r>
      <w:r>
        <w:rPr>
          <w:sz w:val="28"/>
          <w:szCs w:val="28"/>
          <w:lang w:val="pt-BR"/>
        </w:rPr>
        <w:t>”</w:t>
      </w:r>
      <w:r w:rsidRPr="007B5650">
        <w:rPr>
          <w:sz w:val="28"/>
          <w:szCs w:val="28"/>
          <w:lang w:val="pt-BR"/>
        </w:rPr>
        <w:t>.</w:t>
      </w:r>
    </w:p>
    <w:p w:rsidR="000D611F" w:rsidRPr="0080724B" w:rsidRDefault="000D611F" w:rsidP="00697C39">
      <w:pPr>
        <w:spacing w:before="80" w:after="80" w:line="276" w:lineRule="auto"/>
        <w:ind w:firstLine="720"/>
        <w:jc w:val="both"/>
        <w:rPr>
          <w:color w:val="222222"/>
          <w:spacing w:val="-4"/>
          <w:sz w:val="28"/>
          <w:szCs w:val="28"/>
          <w:lang w:val="pt-BR"/>
        </w:rPr>
      </w:pPr>
      <w:r w:rsidRPr="0080724B">
        <w:rPr>
          <w:color w:val="222222"/>
          <w:spacing w:val="-4"/>
          <w:sz w:val="28"/>
          <w:szCs w:val="28"/>
          <w:lang w:val="it-IT"/>
        </w:rPr>
        <w:t xml:space="preserve">- </w:t>
      </w:r>
      <w:r w:rsidRPr="0080724B">
        <w:rPr>
          <w:spacing w:val="-4"/>
          <w:sz w:val="28"/>
          <w:szCs w:val="28"/>
          <w:lang w:val="it-IT"/>
        </w:rPr>
        <w:t>Đẩy mạnh ứng dụng CNTT và chuyển đổi số trong công tác quản lý, tổ chức các hoạt động trong cơ sở GDMN; tiếp tục s</w:t>
      </w:r>
      <w:r w:rsidRPr="0080724B">
        <w:rPr>
          <w:spacing w:val="-4"/>
          <w:sz w:val="28"/>
          <w:szCs w:val="28"/>
          <w:lang w:val="vi-VN"/>
        </w:rPr>
        <w:t xml:space="preserve">ử dụng và lưu trữ hệ thống hồ sơ sổ sách, văn bản đúng quy định, khoa học, tinh gọn, hiệu quả đáp ứng thực hiện nhiệm vụ trong cơ sở GDMN. </w:t>
      </w:r>
      <w:r w:rsidRPr="0080724B">
        <w:rPr>
          <w:spacing w:val="-4"/>
          <w:sz w:val="28"/>
          <w:szCs w:val="28"/>
          <w:lang w:val="pt-BR"/>
        </w:rPr>
        <w:t>Đẩy mạnh công tác truyền thông về các hoạt động của trường. Huy động mọi nguồn lực, đẩy mạnh công tác xã hội hóa giáo dục nhằm góp phần phát triển chất lượng và đầu tư cơ sở vật chất (CSVC) cho nhà trường.</w:t>
      </w:r>
    </w:p>
    <w:p w:rsidR="000D611F" w:rsidRPr="0080724B" w:rsidRDefault="000D611F" w:rsidP="00697C39">
      <w:pPr>
        <w:spacing w:before="80" w:after="80" w:line="276" w:lineRule="auto"/>
        <w:ind w:firstLine="720"/>
        <w:jc w:val="both"/>
        <w:rPr>
          <w:sz w:val="28"/>
          <w:szCs w:val="28"/>
          <w:lang w:val="pt-BR"/>
        </w:rPr>
      </w:pPr>
      <w:r w:rsidRPr="0080724B">
        <w:rPr>
          <w:sz w:val="28"/>
          <w:szCs w:val="28"/>
          <w:lang w:val="pt-BR"/>
        </w:rPr>
        <w:t xml:space="preserve">+ Thực hiện có hiệu quả một số nhiệm vụ trọng tâm: Chuyển đổi số trong quản lý, dạy - học và kiểm tra đánh giá; chuyển đổi số trong quản trị cơ sở giáo dục và xây dựng cơ sở dữ liệu về giáo dục; tiếp tục triển khai hiệu quả dịch vụ công trực tuyến và </w:t>
      </w:r>
      <w:r w:rsidRPr="0080724B">
        <w:rPr>
          <w:sz w:val="28"/>
          <w:szCs w:val="28"/>
          <w:lang w:val="pt-BR"/>
        </w:rPr>
        <w:lastRenderedPageBreak/>
        <w:t xml:space="preserve">thanh toán không dùng tiền mặt; từng bước đảm bảo các điều kiện về hạ tầng số, trang thiết bị triển khai ứng dụng CNTT và chuyển đổi số trong giáo dục và đào tạo; </w:t>
      </w:r>
    </w:p>
    <w:p w:rsidR="000D611F" w:rsidRPr="0080724B" w:rsidRDefault="000D611F" w:rsidP="00697C39">
      <w:pPr>
        <w:spacing w:before="80" w:after="80" w:line="276" w:lineRule="auto"/>
        <w:ind w:firstLine="720"/>
        <w:jc w:val="both"/>
        <w:rPr>
          <w:sz w:val="28"/>
          <w:szCs w:val="28"/>
          <w:lang w:val="pt-BR"/>
        </w:rPr>
      </w:pPr>
      <w:r w:rsidRPr="0080724B">
        <w:rPr>
          <w:sz w:val="28"/>
          <w:szCs w:val="28"/>
          <w:lang w:val="pt-BR"/>
        </w:rPr>
        <w:t>- Công tác kiểm tra giám sát: Chủ động đổi mới công tác kiểm tra, giám sát, đánh giá: tăng cường công tác tự kiểm tra, kiểm tra chéo, và phân cấp, phân quyền trong công tác kiểm tra.</w:t>
      </w:r>
    </w:p>
    <w:p w:rsidR="000D611F" w:rsidRPr="0080724B" w:rsidRDefault="000D611F" w:rsidP="00697C39">
      <w:pPr>
        <w:spacing w:before="80" w:after="80" w:line="276" w:lineRule="auto"/>
        <w:ind w:firstLine="720"/>
        <w:jc w:val="both"/>
        <w:rPr>
          <w:b/>
          <w:i/>
          <w:sz w:val="28"/>
          <w:szCs w:val="28"/>
          <w:lang w:val="pt-BR"/>
        </w:rPr>
      </w:pPr>
      <w:r w:rsidRPr="0080724B">
        <w:rPr>
          <w:b/>
          <w:i/>
          <w:sz w:val="28"/>
          <w:szCs w:val="28"/>
          <w:lang w:val="pt-BR"/>
        </w:rPr>
        <w:t>1.2. Kết quả thực hiện các chỉ tiêu, nhiệm vụ được giao</w:t>
      </w:r>
    </w:p>
    <w:p w:rsidR="000D611F" w:rsidRPr="0080724B" w:rsidRDefault="000D611F" w:rsidP="00697C39">
      <w:pPr>
        <w:spacing w:before="80" w:after="80" w:line="276" w:lineRule="auto"/>
        <w:ind w:firstLine="720"/>
        <w:jc w:val="both"/>
        <w:rPr>
          <w:sz w:val="28"/>
          <w:szCs w:val="28"/>
          <w:lang w:val="pt-BR"/>
        </w:rPr>
      </w:pPr>
      <w:r w:rsidRPr="0080724B">
        <w:rPr>
          <w:sz w:val="28"/>
          <w:szCs w:val="28"/>
          <w:lang w:val="pt-BR"/>
        </w:rPr>
        <w:t xml:space="preserve"> Năm học 2024 - 2025 nhà trường đã hoàn thành </w:t>
      </w:r>
      <w:r w:rsidR="00970BF7">
        <w:rPr>
          <w:sz w:val="28"/>
          <w:szCs w:val="28"/>
          <w:lang w:val="pt-BR"/>
        </w:rPr>
        <w:t>tốt</w:t>
      </w:r>
      <w:r w:rsidRPr="0080724B">
        <w:rPr>
          <w:sz w:val="28"/>
          <w:szCs w:val="28"/>
          <w:lang w:val="pt-BR"/>
        </w:rPr>
        <w:t xml:space="preserve"> các chỉ tiêu, nhiệm vụ được giao, cụ thể: </w:t>
      </w:r>
    </w:p>
    <w:p w:rsidR="000D611F" w:rsidRPr="0080724B" w:rsidRDefault="000D611F" w:rsidP="00697C39">
      <w:pPr>
        <w:spacing w:before="80" w:after="80" w:line="276" w:lineRule="auto"/>
        <w:ind w:firstLine="720"/>
        <w:jc w:val="both"/>
        <w:rPr>
          <w:sz w:val="28"/>
          <w:szCs w:val="28"/>
          <w:lang w:val="pt-BR"/>
        </w:rPr>
      </w:pPr>
      <w:r w:rsidRPr="0080724B">
        <w:rPr>
          <w:b/>
          <w:color w:val="000000"/>
          <w:sz w:val="28"/>
          <w:szCs w:val="28"/>
          <w:lang w:val="pt-BR"/>
        </w:rPr>
        <w:t xml:space="preserve">* </w:t>
      </w:r>
      <w:r w:rsidRPr="0080724B">
        <w:rPr>
          <w:b/>
          <w:i/>
          <w:color w:val="000000"/>
          <w:sz w:val="28"/>
          <w:szCs w:val="28"/>
          <w:lang w:val="pt-BR"/>
        </w:rPr>
        <w:t>Công tác tuyển sinh</w:t>
      </w:r>
      <w:r w:rsidRPr="0080724B">
        <w:rPr>
          <w:b/>
          <w:color w:val="000000"/>
          <w:sz w:val="28"/>
          <w:szCs w:val="28"/>
          <w:lang w:val="pt-BR"/>
        </w:rPr>
        <w:t>:</w:t>
      </w:r>
      <w:r w:rsidRPr="0080724B">
        <w:rPr>
          <w:color w:val="000000"/>
          <w:sz w:val="28"/>
          <w:szCs w:val="28"/>
          <w:lang w:val="pt-BR"/>
        </w:rPr>
        <w:t xml:space="preserve"> </w:t>
      </w:r>
      <w:r w:rsidRPr="0080724B">
        <w:rPr>
          <w:sz w:val="28"/>
          <w:szCs w:val="28"/>
          <w:lang w:val="pt-BR"/>
        </w:rPr>
        <w:t xml:space="preserve">Nhà trường xây dựng kế hoạch và chỉ đạo tổ chức tốt công tác tuyển sinh theo đúng kế hoạch của Ban chỉ đạo tuyển sinh và hướng dẫn của Sở giáo dục và đào tạo; phòng Giáo dục và đào tạo quận Hà Đông. </w:t>
      </w:r>
    </w:p>
    <w:p w:rsidR="000D611F" w:rsidRPr="0080724B" w:rsidRDefault="000D611F" w:rsidP="00697C39">
      <w:pPr>
        <w:tabs>
          <w:tab w:val="center" w:pos="4536"/>
        </w:tabs>
        <w:spacing w:before="80" w:after="80" w:line="276" w:lineRule="auto"/>
        <w:ind w:firstLine="720"/>
        <w:jc w:val="both"/>
        <w:rPr>
          <w:spacing w:val="-6"/>
          <w:sz w:val="28"/>
          <w:szCs w:val="28"/>
          <w:lang w:val="pt-BR"/>
        </w:rPr>
      </w:pPr>
      <w:r w:rsidRPr="0080724B">
        <w:rPr>
          <w:b/>
          <w:i/>
          <w:spacing w:val="-6"/>
          <w:sz w:val="28"/>
          <w:szCs w:val="28"/>
          <w:lang w:val="pt-BR"/>
        </w:rPr>
        <w:t>* Công tác phổ cập giáo dục</w:t>
      </w:r>
      <w:r w:rsidRPr="0080724B">
        <w:rPr>
          <w:b/>
          <w:spacing w:val="-6"/>
          <w:sz w:val="28"/>
          <w:szCs w:val="28"/>
          <w:lang w:val="pt-BR"/>
        </w:rPr>
        <w:t>:</w:t>
      </w:r>
      <w:r w:rsidRPr="0080724B">
        <w:rPr>
          <w:spacing w:val="-6"/>
          <w:sz w:val="28"/>
          <w:szCs w:val="28"/>
          <w:lang w:val="pt-BR"/>
        </w:rPr>
        <w:t xml:space="preserve"> Nhà trường đã tham mưu với UBND phường xây dựng kế hoạch phổ cập giáo dục cho trẻ 5 tuổi trên địa bàn phường. Tiến hành điều tra, cập nhật và thống kê số lượng, hoàn thiện hồ sơ theo dõi công tác phổ cập một cách nghiêm túc, chính xác theo đúng kế hoạch, hướng dẫn của các cấp. Phối hợp tốt với các Tổ dân phố tuyên truyền và nắm bắt số lượng học sinh 5 tuổi trên địa bàn để xây dựng kế hoạch tuyển sinh, trong đó ưu tiên tiếp nhận trẻ 5 tuổi ra lớp. </w:t>
      </w:r>
    </w:p>
    <w:p w:rsidR="000D611F" w:rsidRPr="0080724B" w:rsidRDefault="000D611F" w:rsidP="00697C39">
      <w:pPr>
        <w:shd w:val="clear" w:color="auto" w:fill="FFFFFF"/>
        <w:spacing w:before="80" w:after="80" w:line="276" w:lineRule="auto"/>
        <w:ind w:firstLine="720"/>
        <w:jc w:val="both"/>
        <w:rPr>
          <w:b/>
          <w:bCs/>
          <w:i/>
          <w:color w:val="000000"/>
          <w:sz w:val="28"/>
          <w:szCs w:val="28"/>
          <w:lang w:val="pt-BR"/>
        </w:rPr>
      </w:pPr>
      <w:r w:rsidRPr="0080724B">
        <w:rPr>
          <w:b/>
          <w:bCs/>
          <w:i/>
          <w:color w:val="000000"/>
          <w:sz w:val="28"/>
          <w:szCs w:val="28"/>
          <w:lang w:val="pt-BR"/>
        </w:rPr>
        <w:t>* Chất lượng giáo dục học sinh:</w:t>
      </w:r>
    </w:p>
    <w:p w:rsidR="000D611F" w:rsidRPr="0080724B" w:rsidRDefault="000D611F" w:rsidP="00697C39">
      <w:pPr>
        <w:shd w:val="clear" w:color="auto" w:fill="FFFFFF"/>
        <w:spacing w:before="80" w:after="80" w:line="276" w:lineRule="auto"/>
        <w:ind w:firstLine="720"/>
        <w:jc w:val="both"/>
        <w:rPr>
          <w:bCs/>
          <w:color w:val="000000"/>
          <w:sz w:val="2"/>
          <w:szCs w:val="16"/>
        </w:rPr>
      </w:pPr>
      <w:r w:rsidRPr="0080724B">
        <w:rPr>
          <w:bCs/>
          <w:sz w:val="28"/>
          <w:szCs w:val="28"/>
          <w:lang w:val="pt-BR"/>
        </w:rPr>
        <w:t xml:space="preserve">+ Chất lượng đại trà: Đa số trẻ các độ tuổi Nhà trẻ và Mẫu giáo đến lớp có tỉ lệ chuyên cần cao. Nhà trẻ đạt 86%, Mẫu giáo đạt 92,6%. Cuối năm đánh giá mục tiêu các độ tuổi. </w:t>
      </w:r>
    </w:p>
    <w:p w:rsidR="000D611F" w:rsidRPr="0080724B" w:rsidRDefault="000D611F" w:rsidP="00697C39">
      <w:pPr>
        <w:spacing w:before="80" w:after="80" w:line="276" w:lineRule="auto"/>
        <w:ind w:firstLine="720"/>
        <w:jc w:val="both"/>
        <w:rPr>
          <w:sz w:val="28"/>
          <w:szCs w:val="28"/>
          <w:lang w:val="vi-VN"/>
        </w:rPr>
      </w:pPr>
      <w:r w:rsidRPr="0080724B">
        <w:rPr>
          <w:sz w:val="28"/>
          <w:szCs w:val="28"/>
          <w:lang w:val="vi-VN"/>
        </w:rPr>
        <w:t xml:space="preserve">Chương trình Giáo dục nhà trường xây dựng theo hướng mở, được điều chỉnh hàng năm để phù hợp từng giai đoạn nhằm đáp ứng theo nhu cầu đổi mới và hội nhập với nền giáo dục quốc tế. </w:t>
      </w:r>
    </w:p>
    <w:p w:rsidR="000D611F" w:rsidRPr="0080724B" w:rsidRDefault="000D611F" w:rsidP="00697C39">
      <w:pPr>
        <w:spacing w:before="80" w:after="80" w:line="276" w:lineRule="auto"/>
        <w:ind w:firstLine="720"/>
        <w:jc w:val="both"/>
        <w:rPr>
          <w:sz w:val="28"/>
          <w:szCs w:val="28"/>
          <w:lang w:val="vi-VN"/>
        </w:rPr>
      </w:pPr>
      <w:r w:rsidRPr="0080724B">
        <w:rPr>
          <w:bCs/>
          <w:color w:val="000000"/>
          <w:sz w:val="28"/>
          <w:szCs w:val="28"/>
          <w:lang w:val="vi-VN"/>
        </w:rPr>
        <w:t xml:space="preserve">+ Các hoạt động văn hóa, TDTT: </w:t>
      </w:r>
      <w:r w:rsidRPr="0080724B">
        <w:rPr>
          <w:color w:val="000000"/>
          <w:sz w:val="28"/>
          <w:szCs w:val="28"/>
          <w:lang w:val="vi-VN"/>
        </w:rPr>
        <w:t>Tổ chức thành công các chuyên đề và chương trình đăng ký chỉ tiêu thực hiện đầu năm học: Nhà trường t</w:t>
      </w:r>
      <w:r w:rsidRPr="00AA5164">
        <w:rPr>
          <w:sz w:val="28"/>
          <w:szCs w:val="28"/>
          <w:lang w:val="vi-VN"/>
        </w:rPr>
        <w:t xml:space="preserve">iếp tục thực hiện Đề án </w:t>
      </w:r>
      <w:r>
        <w:rPr>
          <w:sz w:val="28"/>
          <w:szCs w:val="28"/>
          <w:lang w:val="vi-VN"/>
        </w:rPr>
        <w:t>“</w:t>
      </w:r>
      <w:r w:rsidRPr="00AA5164">
        <w:rPr>
          <w:sz w:val="28"/>
          <w:szCs w:val="28"/>
          <w:lang w:val="vi-VN"/>
        </w:rPr>
        <w:t>Phát triển giáo dục thể chất và thể thao trường học giai đoạn 2016</w:t>
      </w:r>
      <w:r w:rsidRPr="0080724B">
        <w:rPr>
          <w:sz w:val="28"/>
          <w:szCs w:val="28"/>
          <w:lang w:val="vi-VN"/>
        </w:rPr>
        <w:t xml:space="preserve"> </w:t>
      </w:r>
      <w:r w:rsidRPr="00AA5164">
        <w:rPr>
          <w:sz w:val="28"/>
          <w:szCs w:val="28"/>
          <w:lang w:val="vi-VN"/>
        </w:rPr>
        <w:t>-</w:t>
      </w:r>
      <w:r w:rsidRPr="0080724B">
        <w:rPr>
          <w:sz w:val="28"/>
          <w:szCs w:val="28"/>
          <w:lang w:val="vi-VN"/>
        </w:rPr>
        <w:t xml:space="preserve"> </w:t>
      </w:r>
      <w:r w:rsidRPr="00AA5164">
        <w:rPr>
          <w:sz w:val="28"/>
          <w:szCs w:val="28"/>
          <w:lang w:val="vi-VN"/>
        </w:rPr>
        <w:t>2020, định hướng đến 2025</w:t>
      </w:r>
      <w:r>
        <w:rPr>
          <w:sz w:val="28"/>
          <w:szCs w:val="28"/>
          <w:lang w:val="vi-VN"/>
        </w:rPr>
        <w:t>”</w:t>
      </w:r>
      <w:r w:rsidRPr="00AA5164">
        <w:rPr>
          <w:sz w:val="28"/>
          <w:szCs w:val="28"/>
          <w:lang w:val="vi-VN"/>
        </w:rPr>
        <w:t xml:space="preserve"> ban hành kèm theo Quyết định số 1076/QĐ-TTg ngày 17/6/2016 của Thủ tướng Chính phủ và Kế hoạch </w:t>
      </w:r>
      <w:r>
        <w:rPr>
          <w:sz w:val="28"/>
          <w:szCs w:val="28"/>
          <w:lang w:val="vi-VN"/>
        </w:rPr>
        <w:t>“</w:t>
      </w:r>
      <w:r w:rsidRPr="00AA5164">
        <w:rPr>
          <w:sz w:val="28"/>
          <w:szCs w:val="28"/>
          <w:lang w:val="vi-VN"/>
        </w:rPr>
        <w:t>Phát triển thể chất, thể thao</w:t>
      </w:r>
      <w:r>
        <w:rPr>
          <w:sz w:val="28"/>
          <w:szCs w:val="28"/>
          <w:lang w:val="vi-VN"/>
        </w:rPr>
        <w:t>”</w:t>
      </w:r>
      <w:r w:rsidRPr="00AA5164">
        <w:rPr>
          <w:sz w:val="28"/>
          <w:szCs w:val="28"/>
          <w:lang w:val="vi-VN"/>
        </w:rPr>
        <w:t xml:space="preserve"> của nhà trường. Thực hiện đổi mới phương pháp, tăng cường thực hiện nội dung giáo dục phát triển thể chất cho trẻ mầm non theo hướng lồng ghép, tích hợp với các hoạt động giáo dục khác trong chương trình GDMN.</w:t>
      </w:r>
      <w:r w:rsidRPr="0080724B">
        <w:rPr>
          <w:sz w:val="28"/>
          <w:szCs w:val="28"/>
          <w:lang w:val="vi-VN"/>
        </w:rPr>
        <w:t xml:space="preserve"> </w:t>
      </w:r>
    </w:p>
    <w:p w:rsidR="000D611F" w:rsidRPr="0080724B" w:rsidRDefault="000D611F" w:rsidP="00697C39">
      <w:pPr>
        <w:shd w:val="clear" w:color="auto" w:fill="FFFFFF"/>
        <w:spacing w:before="80" w:after="80" w:line="276" w:lineRule="auto"/>
        <w:ind w:firstLine="720"/>
        <w:jc w:val="both"/>
        <w:rPr>
          <w:bCs/>
          <w:color w:val="000000"/>
          <w:sz w:val="28"/>
          <w:szCs w:val="28"/>
          <w:lang w:val="fr-FR"/>
        </w:rPr>
      </w:pPr>
      <w:r w:rsidRPr="00536851">
        <w:rPr>
          <w:sz w:val="28"/>
          <w:szCs w:val="28"/>
          <w:lang w:val="fr-FR"/>
        </w:rPr>
        <w:lastRenderedPageBreak/>
        <w:t>Thực hiện nghiêm túc việc tổ chức, tự đánh giá, xếp loại cán bộ quản lý, giáo viên theo chuẩn nghề nghiệp đúng qui trình, đảm bảo công bằng, chính xác, tạo được bầu không khí thi đua trong nhà trường. Thực hiện tự đánh giá Chuẩn n</w:t>
      </w:r>
      <w:r>
        <w:rPr>
          <w:sz w:val="28"/>
          <w:szCs w:val="28"/>
          <w:lang w:val="fr-FR"/>
        </w:rPr>
        <w:t>ghề nghiệp trên phần mềm Temis</w:t>
      </w:r>
      <w:r w:rsidRPr="0080724B">
        <w:rPr>
          <w:bCs/>
          <w:color w:val="000000"/>
          <w:sz w:val="28"/>
          <w:szCs w:val="28"/>
          <w:lang w:val="fr-FR"/>
        </w:rPr>
        <w:t>, giáo viên chủ động tự bồi dưỡng bản thân và theo định hướng của nhà trường tỷ lệ giáo viên xếp loại tốt cũng tăng dần trong 3 năm học gần đây.</w:t>
      </w:r>
    </w:p>
    <w:p w:rsidR="000D611F" w:rsidRPr="0080724B" w:rsidRDefault="000D611F" w:rsidP="00697C39">
      <w:pPr>
        <w:shd w:val="clear" w:color="auto" w:fill="FFFFFF"/>
        <w:spacing w:before="80" w:after="80" w:line="276" w:lineRule="auto"/>
        <w:ind w:firstLine="720"/>
        <w:jc w:val="both"/>
        <w:rPr>
          <w:bCs/>
          <w:sz w:val="28"/>
          <w:szCs w:val="28"/>
          <w:lang w:val="fr-FR"/>
        </w:rPr>
      </w:pPr>
      <w:r w:rsidRPr="0080724B">
        <w:rPr>
          <w:sz w:val="28"/>
          <w:szCs w:val="28"/>
          <w:lang w:val="fr-FR"/>
        </w:rPr>
        <w:t xml:space="preserve">- Với nhiệm vụ quan tâm phát triển đội ngũ đảm bảo đủ giáo viên, nhân viên theo định biên; tỷ lệ giáo viên đạt trình độ chuyên môn từ Cao đẳng trở lên là 100%, </w:t>
      </w:r>
      <w:r w:rsidRPr="0080724B">
        <w:rPr>
          <w:spacing w:val="7"/>
          <w:sz w:val="28"/>
          <w:szCs w:val="28"/>
          <w:lang w:val="fr-FR"/>
        </w:rPr>
        <w:t>nhà trường luôn tạo mọi điều kiện cho cán bộ, giáo viên, nhân viên tham gia các lớp bồi dưỡng về chính trị, bồi dưỡng về chuyên môn nghiệp vụ để nâng cao trình độ. Tính đến thời điểm hiện tại nhà trường đã có 100% cán bộ quản lý có trình độ Đạ</w:t>
      </w:r>
      <w:r w:rsidR="00970BF7">
        <w:rPr>
          <w:spacing w:val="7"/>
          <w:sz w:val="28"/>
          <w:szCs w:val="28"/>
          <w:lang w:val="fr-FR"/>
        </w:rPr>
        <w:t xml:space="preserve">i học SPMN và Trung cấp </w:t>
      </w:r>
      <w:proofErr w:type="gramStart"/>
      <w:r w:rsidR="00970BF7">
        <w:rPr>
          <w:spacing w:val="7"/>
          <w:sz w:val="28"/>
          <w:szCs w:val="28"/>
          <w:lang w:val="fr-FR"/>
        </w:rPr>
        <w:t>LLCT;</w:t>
      </w:r>
      <w:proofErr w:type="gramEnd"/>
      <w:r w:rsidR="00970BF7">
        <w:rPr>
          <w:spacing w:val="7"/>
          <w:sz w:val="28"/>
          <w:szCs w:val="28"/>
          <w:lang w:val="fr-FR"/>
        </w:rPr>
        <w:t xml:space="preserve"> 94,7</w:t>
      </w:r>
      <w:r w:rsidRPr="0080724B">
        <w:rPr>
          <w:sz w:val="28"/>
          <w:szCs w:val="28"/>
          <w:lang w:val="fr-FR"/>
        </w:rPr>
        <w:t>% giáo viên đạt trình độ chuy</w:t>
      </w:r>
      <w:r w:rsidR="00970BF7">
        <w:rPr>
          <w:sz w:val="28"/>
          <w:szCs w:val="28"/>
          <w:lang w:val="fr-FR"/>
        </w:rPr>
        <w:t>ên môn từ Đại học trở lên, có 05/28</w:t>
      </w:r>
      <w:r w:rsidRPr="0080724B">
        <w:rPr>
          <w:sz w:val="28"/>
          <w:szCs w:val="28"/>
          <w:lang w:val="fr-FR"/>
        </w:rPr>
        <w:t xml:space="preserve"> đồng chí giáo viên có trình độ trung cấp LLCT; 66,6% nhân viên nuôi dưỡng đạt trình độ Cao đẳng nấu ăn; 01 nhân viên kế toán có trình độ Đại học.</w:t>
      </w:r>
    </w:p>
    <w:p w:rsidR="000D611F" w:rsidRPr="0080724B" w:rsidRDefault="000D611F" w:rsidP="00697C39">
      <w:pPr>
        <w:shd w:val="clear" w:color="auto" w:fill="FFFFFF"/>
        <w:spacing w:before="80" w:after="80" w:line="276" w:lineRule="auto"/>
        <w:ind w:firstLine="720"/>
        <w:jc w:val="both"/>
        <w:rPr>
          <w:bCs/>
          <w:color w:val="000000"/>
          <w:sz w:val="28"/>
          <w:szCs w:val="28"/>
          <w:lang w:val="fr-FR"/>
        </w:rPr>
      </w:pPr>
      <w:r w:rsidRPr="0080724B">
        <w:rPr>
          <w:bCs/>
          <w:sz w:val="28"/>
          <w:szCs w:val="28"/>
          <w:lang w:val="fr-FR"/>
        </w:rPr>
        <w:t xml:space="preserve">- Công tác bồi dưỡng, đổi mới, nâng cao chất lượng đội ngũ: </w:t>
      </w:r>
      <w:r w:rsidRPr="00307566">
        <w:rPr>
          <w:bCs/>
          <w:sz w:val="28"/>
          <w:szCs w:val="28"/>
          <w:lang w:val="vi-VN"/>
        </w:rPr>
        <w:t xml:space="preserve">Ban </w:t>
      </w:r>
      <w:r w:rsidRPr="0080724B">
        <w:rPr>
          <w:bCs/>
          <w:sz w:val="28"/>
          <w:szCs w:val="28"/>
          <w:lang w:val="fr-FR"/>
        </w:rPr>
        <w:t>g</w:t>
      </w:r>
      <w:r w:rsidRPr="00307566">
        <w:rPr>
          <w:bCs/>
          <w:sz w:val="28"/>
          <w:szCs w:val="28"/>
          <w:lang w:val="vi-VN"/>
        </w:rPr>
        <w:t xml:space="preserve">iám hiệu nhà trường luôn quan tâm công tác bồi dưỡng đội ngũ để tìm ra các cá nhân tiêu biểu và có khả năng để đưa vào diện bồi dưỡng nâng cao chất lượng đội ngũ cán bộ giáo viên, nhân viên của </w:t>
      </w:r>
      <w:r w:rsidRPr="0080724B">
        <w:rPr>
          <w:bCs/>
          <w:sz w:val="28"/>
          <w:szCs w:val="28"/>
          <w:lang w:val="fr-FR"/>
        </w:rPr>
        <w:t>n</w:t>
      </w:r>
      <w:r>
        <w:rPr>
          <w:bCs/>
          <w:sz w:val="28"/>
          <w:szCs w:val="28"/>
          <w:lang w:val="vi-VN"/>
        </w:rPr>
        <w:t xml:space="preserve">hà trường; </w:t>
      </w:r>
      <w:r w:rsidRPr="00351719">
        <w:rPr>
          <w:bCs/>
          <w:sz w:val="28"/>
          <w:szCs w:val="28"/>
          <w:lang w:val="vi-VN"/>
        </w:rPr>
        <w:t xml:space="preserve">Thường xuyên giáo dục chính trị, tư tưởng, đạo đức nhà giáo tới </w:t>
      </w:r>
      <w:r w:rsidRPr="00351719">
        <w:rPr>
          <w:bCs/>
          <w:sz w:val="28"/>
          <w:szCs w:val="28"/>
          <w:lang w:val="fr-FR"/>
        </w:rPr>
        <w:t>CB</w:t>
      </w:r>
      <w:r>
        <w:rPr>
          <w:bCs/>
          <w:sz w:val="28"/>
          <w:szCs w:val="28"/>
          <w:lang w:val="fr-FR"/>
        </w:rPr>
        <w:t>-</w:t>
      </w:r>
      <w:r w:rsidRPr="00351719">
        <w:rPr>
          <w:bCs/>
          <w:sz w:val="28"/>
          <w:szCs w:val="28"/>
          <w:lang w:val="fr-FR"/>
        </w:rPr>
        <w:t>GV</w:t>
      </w:r>
      <w:r>
        <w:rPr>
          <w:bCs/>
          <w:sz w:val="28"/>
          <w:szCs w:val="28"/>
          <w:lang w:val="fr-FR"/>
        </w:rPr>
        <w:t>-</w:t>
      </w:r>
      <w:r w:rsidRPr="00351719">
        <w:rPr>
          <w:bCs/>
          <w:sz w:val="28"/>
          <w:szCs w:val="28"/>
          <w:lang w:val="fr-FR"/>
        </w:rPr>
        <w:t xml:space="preserve">NV, </w:t>
      </w:r>
      <w:r w:rsidRPr="00351719">
        <w:rPr>
          <w:bCs/>
          <w:sz w:val="28"/>
          <w:szCs w:val="28"/>
          <w:lang w:val="vi-VN"/>
        </w:rPr>
        <w:t xml:space="preserve">chú trọng phong cách, đồng phục làm việc, biển tên theo vị trí việc làm. </w:t>
      </w:r>
      <w:r w:rsidRPr="0080724B">
        <w:rPr>
          <w:sz w:val="28"/>
          <w:lang w:val="vi-VN"/>
        </w:rPr>
        <w:t xml:space="preserve">Thực hiện </w:t>
      </w:r>
      <w:r w:rsidRPr="007E79D6">
        <w:rPr>
          <w:sz w:val="28"/>
          <w:szCs w:val="28"/>
          <w:lang w:val="vi-VN"/>
        </w:rPr>
        <w:t>Chỉ thị số 1737/CT-BGDĐT ngày 15/5/2018 của Bộ GD</w:t>
      </w:r>
      <w:r w:rsidRPr="0080724B">
        <w:rPr>
          <w:sz w:val="28"/>
          <w:szCs w:val="28"/>
          <w:lang w:val="vi-VN"/>
        </w:rPr>
        <w:t>&amp;</w:t>
      </w:r>
      <w:r w:rsidRPr="007E79D6">
        <w:rPr>
          <w:sz w:val="28"/>
          <w:szCs w:val="28"/>
          <w:lang w:val="vi-VN"/>
        </w:rPr>
        <w:t>ĐT về tăng cường công tác quản lý và nâng cao đạo đức nhà giáo</w:t>
      </w:r>
      <w:r w:rsidRPr="0080724B">
        <w:rPr>
          <w:sz w:val="28"/>
          <w:szCs w:val="28"/>
          <w:lang w:val="vi-VN"/>
        </w:rPr>
        <w:t>;</w:t>
      </w:r>
      <w:r w:rsidRPr="007E79D6">
        <w:rPr>
          <w:sz w:val="28"/>
          <w:szCs w:val="28"/>
          <w:lang w:val="vi-VN"/>
        </w:rPr>
        <w:t xml:space="preserve"> </w:t>
      </w:r>
      <w:r w:rsidRPr="0017799C">
        <w:rPr>
          <w:sz w:val="28"/>
          <w:szCs w:val="28"/>
          <w:lang w:val="vi-VN"/>
        </w:rPr>
        <w:t>Thông tư số 06/2019/TT-BGĐT</w:t>
      </w:r>
      <w:r w:rsidRPr="0017799C">
        <w:rPr>
          <w:i/>
          <w:sz w:val="28"/>
          <w:szCs w:val="28"/>
          <w:lang w:val="vi-VN"/>
        </w:rPr>
        <w:t xml:space="preserve"> </w:t>
      </w:r>
      <w:r w:rsidRPr="0017799C">
        <w:rPr>
          <w:rStyle w:val="Emphasis"/>
          <w:sz w:val="28"/>
          <w:szCs w:val="28"/>
          <w:lang w:val="vi-VN"/>
        </w:rPr>
        <w:t>ngày</w:t>
      </w:r>
      <w:r w:rsidRPr="0017799C">
        <w:rPr>
          <w:rStyle w:val="apple-converted-space"/>
          <w:i/>
          <w:iCs/>
          <w:sz w:val="28"/>
          <w:szCs w:val="28"/>
          <w:lang w:val="vi-VN"/>
        </w:rPr>
        <w:t> </w:t>
      </w:r>
      <w:r w:rsidRPr="0017799C">
        <w:rPr>
          <w:rStyle w:val="Emphasis"/>
          <w:sz w:val="28"/>
          <w:szCs w:val="28"/>
          <w:lang w:val="vi-VN"/>
        </w:rPr>
        <w:t>12/4/2019 của Bộ GD</w:t>
      </w:r>
      <w:r w:rsidRPr="0080724B">
        <w:rPr>
          <w:rStyle w:val="Emphasis"/>
          <w:sz w:val="28"/>
          <w:szCs w:val="28"/>
          <w:lang w:val="vi-VN"/>
        </w:rPr>
        <w:t>&amp;</w:t>
      </w:r>
      <w:r w:rsidRPr="0017799C">
        <w:rPr>
          <w:rStyle w:val="Emphasis"/>
          <w:sz w:val="28"/>
          <w:szCs w:val="28"/>
          <w:lang w:val="vi-VN"/>
        </w:rPr>
        <w:t xml:space="preserve">ĐT quy định </w:t>
      </w:r>
      <w:r w:rsidRPr="0080724B">
        <w:rPr>
          <w:rStyle w:val="Emphasis"/>
          <w:sz w:val="28"/>
          <w:szCs w:val="28"/>
          <w:lang w:val="vi-VN"/>
        </w:rPr>
        <w:t>q</w:t>
      </w:r>
      <w:r w:rsidRPr="0017799C">
        <w:rPr>
          <w:rStyle w:val="Emphasis"/>
          <w:sz w:val="28"/>
          <w:szCs w:val="28"/>
          <w:lang w:val="vi-VN"/>
        </w:rPr>
        <w:t>uy tắc ứng xử trong cơ sở GDMN, cơ sở giáo dục phổ thông, cơ sở giáo dục thường xuyên và Quyết định số 522/QĐ-UBND ngày 25/01/2017</w:t>
      </w:r>
      <w:r w:rsidRPr="0080724B">
        <w:rPr>
          <w:rStyle w:val="Emphasis"/>
          <w:sz w:val="28"/>
          <w:szCs w:val="28"/>
          <w:lang w:val="vi-VN"/>
        </w:rPr>
        <w:t xml:space="preserve"> của UBND thành phố Hà Nội</w:t>
      </w:r>
      <w:r>
        <w:rPr>
          <w:rStyle w:val="Emphasis"/>
          <w:sz w:val="28"/>
          <w:szCs w:val="28"/>
          <w:lang w:val="vi-VN"/>
        </w:rPr>
        <w:t xml:space="preserve"> </w:t>
      </w:r>
      <w:r w:rsidRPr="0080724B">
        <w:rPr>
          <w:rStyle w:val="Emphasis"/>
          <w:sz w:val="28"/>
          <w:szCs w:val="28"/>
          <w:lang w:val="vi-VN"/>
        </w:rPr>
        <w:t>B</w:t>
      </w:r>
      <w:r w:rsidRPr="0017799C">
        <w:rPr>
          <w:rStyle w:val="Emphasis"/>
          <w:sz w:val="28"/>
          <w:szCs w:val="28"/>
          <w:lang w:val="vi-VN"/>
        </w:rPr>
        <w:t>an hành quy tắc ứng xử của cán bộ, công chức, viên chức, người lao động trong các cơ quan thuộc thành phố Hà Nội</w:t>
      </w:r>
      <w:r w:rsidRPr="0080724B">
        <w:rPr>
          <w:rStyle w:val="Emphasis"/>
          <w:sz w:val="28"/>
          <w:szCs w:val="28"/>
          <w:lang w:val="vi-VN"/>
        </w:rPr>
        <w:t xml:space="preserve">. Đẩy mạnh thực hiện hai bộ quy tắc ứng xử, nhà trường xây dựng bộ </w:t>
      </w:r>
      <w:r w:rsidRPr="0080724B">
        <w:rPr>
          <w:sz w:val="28"/>
          <w:lang w:val="vi-VN"/>
        </w:rPr>
        <w:t>quy tắc ứng xử nơi công sở phù hợp với điều kiện thực tế.</w:t>
      </w:r>
      <w:r>
        <w:rPr>
          <w:sz w:val="28"/>
          <w:szCs w:val="28"/>
          <w:lang w:val="vi-VN"/>
        </w:rPr>
        <w:t xml:space="preserve"> B</w:t>
      </w:r>
      <w:r w:rsidRPr="00351719">
        <w:rPr>
          <w:bCs/>
          <w:sz w:val="28"/>
          <w:szCs w:val="28"/>
          <w:lang w:val="vi-VN"/>
        </w:rPr>
        <w:t>iểu dương, tu</w:t>
      </w:r>
      <w:r w:rsidRPr="00351719">
        <w:rPr>
          <w:sz w:val="28"/>
          <w:szCs w:val="28"/>
          <w:lang w:val="vi-VN"/>
        </w:rPr>
        <w:t>yên truyền việc làm tốt, những tấm gương nhà giáo tiêu biể</w:t>
      </w:r>
      <w:r>
        <w:rPr>
          <w:sz w:val="28"/>
          <w:szCs w:val="28"/>
          <w:lang w:val="vi-VN"/>
        </w:rPr>
        <w:t xml:space="preserve">u, các </w:t>
      </w:r>
      <w:r w:rsidRPr="0080724B">
        <w:rPr>
          <w:sz w:val="28"/>
          <w:szCs w:val="28"/>
          <w:lang w:val="vi-VN"/>
        </w:rPr>
        <w:t>cá nhân</w:t>
      </w:r>
      <w:r w:rsidRPr="00351719">
        <w:rPr>
          <w:sz w:val="28"/>
          <w:szCs w:val="28"/>
          <w:lang w:val="vi-VN"/>
        </w:rPr>
        <w:t xml:space="preserve"> đi đầu trong đổi mới. </w:t>
      </w:r>
      <w:r w:rsidRPr="0080724B">
        <w:rPr>
          <w:sz w:val="28"/>
          <w:szCs w:val="28"/>
          <w:lang w:val="vi-VN"/>
        </w:rPr>
        <w:t xml:space="preserve">Năm học 2024 </w:t>
      </w:r>
      <w:r>
        <w:rPr>
          <w:sz w:val="28"/>
          <w:szCs w:val="28"/>
          <w:lang w:val="vi-VN"/>
        </w:rPr>
        <w:t>-</w:t>
      </w:r>
      <w:r w:rsidRPr="0080724B">
        <w:rPr>
          <w:sz w:val="28"/>
          <w:szCs w:val="28"/>
          <w:lang w:val="vi-VN"/>
        </w:rPr>
        <w:t xml:space="preserve"> 2025 không có </w:t>
      </w:r>
      <w:r w:rsidRPr="00351719">
        <w:rPr>
          <w:sz w:val="28"/>
          <w:szCs w:val="28"/>
          <w:lang w:val="vi-VN"/>
        </w:rPr>
        <w:t xml:space="preserve"> trườ</w:t>
      </w:r>
      <w:r>
        <w:rPr>
          <w:sz w:val="28"/>
          <w:szCs w:val="28"/>
          <w:lang w:val="vi-VN"/>
        </w:rPr>
        <w:t xml:space="preserve">ng hợp vi phạm đạo đức nhà giáo; </w:t>
      </w:r>
      <w:r w:rsidRPr="0080724B">
        <w:rPr>
          <w:sz w:val="28"/>
          <w:szCs w:val="28"/>
          <w:lang w:val="vi-VN"/>
        </w:rPr>
        <w:t xml:space="preserve">Tổ chức các lớp bồi dưỡng chuyên đề </w:t>
      </w:r>
      <w:r>
        <w:rPr>
          <w:sz w:val="28"/>
          <w:szCs w:val="28"/>
          <w:lang w:val="vi-VN"/>
        </w:rPr>
        <w:t>“</w:t>
      </w:r>
      <w:r w:rsidRPr="0080724B">
        <w:rPr>
          <w:sz w:val="28"/>
          <w:szCs w:val="28"/>
          <w:lang w:val="vi-VN"/>
        </w:rPr>
        <w:t>Nâng cao năng lực ứng xử sư phạm, đạo đức nhà giáo vì một trường học hạnh phúc</w:t>
      </w:r>
      <w:r>
        <w:rPr>
          <w:sz w:val="28"/>
          <w:szCs w:val="28"/>
          <w:lang w:val="vi-VN"/>
        </w:rPr>
        <w:t>”</w:t>
      </w:r>
      <w:r w:rsidRPr="0080724B">
        <w:rPr>
          <w:sz w:val="28"/>
          <w:szCs w:val="28"/>
          <w:lang w:val="vi-VN"/>
        </w:rPr>
        <w:t xml:space="preserve">; chuyên đề </w:t>
      </w:r>
      <w:r>
        <w:rPr>
          <w:sz w:val="28"/>
          <w:szCs w:val="28"/>
          <w:lang w:val="vi-VN"/>
        </w:rPr>
        <w:t>“</w:t>
      </w:r>
      <w:r w:rsidRPr="0080724B">
        <w:rPr>
          <w:sz w:val="28"/>
          <w:szCs w:val="28"/>
          <w:lang w:val="vi-VN"/>
        </w:rPr>
        <w:t>Kỹ năng giao tiếp, ứng xử trong trường mầm non</w:t>
      </w:r>
      <w:r>
        <w:rPr>
          <w:sz w:val="28"/>
          <w:szCs w:val="28"/>
          <w:lang w:val="vi-VN"/>
        </w:rPr>
        <w:t>”</w:t>
      </w:r>
      <w:r w:rsidRPr="0080724B">
        <w:rPr>
          <w:sz w:val="28"/>
          <w:szCs w:val="28"/>
          <w:lang w:val="vi-VN"/>
        </w:rPr>
        <w:t xml:space="preserve">; </w:t>
      </w:r>
      <w:r w:rsidRPr="00536851">
        <w:rPr>
          <w:sz w:val="28"/>
          <w:szCs w:val="28"/>
          <w:lang w:val="fr-FR"/>
        </w:rPr>
        <w:t>Tạo điều kiện cho giáo viên tham quan, kiến tập môi trường sư phạm, nội dung giáo dục theo lĩnh vực tại các trường điểm trong quận và thành phố</w:t>
      </w:r>
      <w:r>
        <w:rPr>
          <w:sz w:val="28"/>
          <w:szCs w:val="28"/>
          <w:lang w:val="fr-FR"/>
        </w:rPr>
        <w:t xml:space="preserve"> để học hỏi kinh nghiệm ; </w:t>
      </w:r>
      <w:r w:rsidRPr="00536851">
        <w:rPr>
          <w:sz w:val="28"/>
          <w:szCs w:val="28"/>
          <w:lang w:val="fr-FR"/>
        </w:rPr>
        <w:t>Chú trọng tiến hành công tác tự bồi dưỡng về chuyên môn, về kỹ năng quản lý cho CB</w:t>
      </w:r>
      <w:r>
        <w:rPr>
          <w:sz w:val="28"/>
          <w:szCs w:val="28"/>
          <w:lang w:val="fr-FR"/>
        </w:rPr>
        <w:t>-</w:t>
      </w:r>
      <w:r w:rsidRPr="00536851">
        <w:rPr>
          <w:sz w:val="28"/>
          <w:szCs w:val="28"/>
          <w:lang w:val="fr-FR"/>
        </w:rPr>
        <w:t>GV</w:t>
      </w:r>
      <w:r>
        <w:rPr>
          <w:sz w:val="28"/>
          <w:szCs w:val="28"/>
          <w:lang w:val="fr-FR"/>
        </w:rPr>
        <w:t>-</w:t>
      </w:r>
      <w:r w:rsidRPr="00536851">
        <w:rPr>
          <w:sz w:val="28"/>
          <w:szCs w:val="28"/>
          <w:lang w:val="fr-FR"/>
        </w:rPr>
        <w:t xml:space="preserve">NV. Các buổi sinh hoạt chuyên môn, nhà trường đều tổ chức lồng ghép các nội dung bồi dưỡng chuyên môn theo từng </w:t>
      </w:r>
      <w:r w:rsidRPr="00536851">
        <w:rPr>
          <w:sz w:val="28"/>
          <w:szCs w:val="28"/>
          <w:lang w:val="fr-FR"/>
        </w:rPr>
        <w:lastRenderedPageBreak/>
        <w:t xml:space="preserve">chuyên đề được thể hiện trong sổ kế hoạch chung của tổ.                                                                         </w:t>
      </w:r>
    </w:p>
    <w:p w:rsidR="000D611F" w:rsidRPr="0080724B" w:rsidRDefault="000D611F" w:rsidP="00697C39">
      <w:pPr>
        <w:spacing w:before="80" w:after="80" w:line="276" w:lineRule="auto"/>
        <w:ind w:firstLine="720"/>
        <w:jc w:val="both"/>
        <w:rPr>
          <w:sz w:val="28"/>
          <w:szCs w:val="28"/>
          <w:lang w:val="vi-VN"/>
        </w:rPr>
      </w:pPr>
      <w:r w:rsidRPr="0080724B">
        <w:rPr>
          <w:color w:val="000000"/>
          <w:sz w:val="28"/>
          <w:szCs w:val="28"/>
          <w:lang w:val="vi-VN"/>
        </w:rPr>
        <w:t xml:space="preserve">- Nhà trường đã triển khai, thực hiện tốt công tác kiểm tra nội bộ; nghiêm túc thực hiện công tác thanh tra, kiểm tra. Kết quả thanh tra toàn diện </w:t>
      </w:r>
      <w:r w:rsidRPr="0080724B">
        <w:rPr>
          <w:sz w:val="28"/>
          <w:szCs w:val="28"/>
          <w:lang w:val="vi-VN"/>
        </w:rPr>
        <w:t xml:space="preserve">12 đồng chí, trong đó: 09 đồng chí xếp loại Tốt, 03 đồng chí xếp loại Khá. </w:t>
      </w:r>
    </w:p>
    <w:p w:rsidR="000D611F" w:rsidRPr="00F16279" w:rsidRDefault="000D611F" w:rsidP="00697C39">
      <w:pPr>
        <w:spacing w:before="80" w:after="80" w:line="276" w:lineRule="auto"/>
        <w:ind w:firstLine="720"/>
        <w:jc w:val="both"/>
        <w:rPr>
          <w:color w:val="000000"/>
          <w:sz w:val="28"/>
          <w:szCs w:val="28"/>
          <w:lang w:val="vi-VN"/>
        </w:rPr>
      </w:pPr>
      <w:r w:rsidRPr="0080724B">
        <w:rPr>
          <w:color w:val="000000"/>
          <w:sz w:val="28"/>
          <w:szCs w:val="28"/>
          <w:lang w:val="vi-VN"/>
        </w:rPr>
        <w:t xml:space="preserve">- Chất lượng giáo dục của nhà trường được thể hiện qua kết quả đánh giá, xếp loại cuối năm của CBGVNV. </w:t>
      </w:r>
      <w:r w:rsidR="00F16279">
        <w:rPr>
          <w:color w:val="000000"/>
          <w:sz w:val="28"/>
          <w:szCs w:val="28"/>
          <w:lang w:val="vi-VN"/>
        </w:rPr>
        <w:t xml:space="preserve">Theo thông báo số </w:t>
      </w:r>
      <w:r w:rsidR="00F16279">
        <w:rPr>
          <w:color w:val="000000"/>
          <w:sz w:val="28"/>
          <w:szCs w:val="28"/>
        </w:rPr>
        <w:t>82</w:t>
      </w:r>
      <w:r w:rsidR="00F16279">
        <w:rPr>
          <w:color w:val="000000"/>
          <w:sz w:val="28"/>
          <w:szCs w:val="28"/>
          <w:lang w:val="vi-VN"/>
        </w:rPr>
        <w:t xml:space="preserve">/TB-MNNTN ngày 16 tháng 5 năm 2025 về việc thông báo kết quả xếp loại danh hiệu thi đua năm học 2024 – 2025. Cụ thể: </w:t>
      </w:r>
    </w:p>
    <w:p w:rsidR="000D611F" w:rsidRPr="002F2A3D" w:rsidRDefault="000D611F" w:rsidP="00697C39">
      <w:pPr>
        <w:spacing w:before="80" w:after="80" w:line="276" w:lineRule="auto"/>
        <w:ind w:firstLine="720"/>
        <w:jc w:val="both"/>
        <w:rPr>
          <w:color w:val="000000"/>
          <w:sz w:val="6"/>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558"/>
        <w:gridCol w:w="851"/>
        <w:gridCol w:w="850"/>
        <w:gridCol w:w="709"/>
        <w:gridCol w:w="709"/>
        <w:gridCol w:w="853"/>
        <w:gridCol w:w="1131"/>
        <w:gridCol w:w="995"/>
      </w:tblGrid>
      <w:tr w:rsidR="000D611F" w:rsidRPr="00EC46C3" w:rsidTr="007F1807">
        <w:tc>
          <w:tcPr>
            <w:tcW w:w="3082" w:type="dxa"/>
            <w:gridSpan w:val="2"/>
            <w:shd w:val="clear" w:color="auto" w:fill="auto"/>
            <w:vAlign w:val="center"/>
          </w:tcPr>
          <w:p w:rsidR="000D611F" w:rsidRPr="002F2A3D" w:rsidRDefault="000D611F" w:rsidP="00697C39">
            <w:pPr>
              <w:spacing w:before="80" w:after="80" w:line="276" w:lineRule="auto"/>
              <w:jc w:val="center"/>
              <w:rPr>
                <w:b/>
                <w:i/>
                <w:color w:val="000000"/>
                <w:sz w:val="28"/>
                <w:szCs w:val="28"/>
              </w:rPr>
            </w:pPr>
            <w:r w:rsidRPr="002F2A3D">
              <w:rPr>
                <w:b/>
                <w:i/>
                <w:color w:val="000000"/>
                <w:sz w:val="28"/>
                <w:szCs w:val="28"/>
              </w:rPr>
              <w:t>KQ đánh giá triển khai và thực hiện SKKN được xếp loại cấp quận</w:t>
            </w:r>
          </w:p>
        </w:tc>
        <w:tc>
          <w:tcPr>
            <w:tcW w:w="3119" w:type="dxa"/>
            <w:gridSpan w:val="4"/>
            <w:shd w:val="clear" w:color="auto" w:fill="auto"/>
            <w:vAlign w:val="center"/>
          </w:tcPr>
          <w:p w:rsidR="000D611F" w:rsidRPr="002F2A3D" w:rsidRDefault="000D611F" w:rsidP="00697C39">
            <w:pPr>
              <w:spacing w:before="80" w:after="80" w:line="276" w:lineRule="auto"/>
              <w:jc w:val="center"/>
              <w:rPr>
                <w:b/>
                <w:i/>
                <w:color w:val="000000"/>
                <w:sz w:val="28"/>
                <w:szCs w:val="28"/>
              </w:rPr>
            </w:pPr>
            <w:r w:rsidRPr="002F2A3D">
              <w:rPr>
                <w:b/>
                <w:i/>
                <w:color w:val="000000"/>
                <w:sz w:val="28"/>
                <w:szCs w:val="28"/>
              </w:rPr>
              <w:t>KQ đánh giá xếp loại CC,VC, NLĐ</w:t>
            </w:r>
          </w:p>
        </w:tc>
        <w:tc>
          <w:tcPr>
            <w:tcW w:w="2979" w:type="dxa"/>
            <w:gridSpan w:val="3"/>
            <w:shd w:val="clear" w:color="auto" w:fill="auto"/>
            <w:vAlign w:val="center"/>
          </w:tcPr>
          <w:p w:rsidR="000D611F" w:rsidRPr="002F2A3D" w:rsidRDefault="000D611F" w:rsidP="00697C39">
            <w:pPr>
              <w:spacing w:before="80" w:after="80" w:line="276" w:lineRule="auto"/>
              <w:jc w:val="center"/>
              <w:rPr>
                <w:b/>
                <w:i/>
                <w:color w:val="000000"/>
                <w:sz w:val="28"/>
                <w:szCs w:val="28"/>
              </w:rPr>
            </w:pPr>
            <w:r w:rsidRPr="002F2A3D">
              <w:rPr>
                <w:b/>
                <w:i/>
                <w:color w:val="000000"/>
                <w:sz w:val="28"/>
                <w:szCs w:val="28"/>
              </w:rPr>
              <w:t>KQ đánh giá xếp loại CBGVNV theo chuẩn nghề nghiệp</w:t>
            </w:r>
          </w:p>
        </w:tc>
      </w:tr>
      <w:tr w:rsidR="000D611F" w:rsidRPr="0080724B" w:rsidTr="007F1807">
        <w:tc>
          <w:tcPr>
            <w:tcW w:w="1524"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Đạt</w:t>
            </w:r>
          </w:p>
        </w:tc>
        <w:tc>
          <w:tcPr>
            <w:tcW w:w="1558"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Không đạt</w:t>
            </w:r>
          </w:p>
        </w:tc>
        <w:tc>
          <w:tcPr>
            <w:tcW w:w="851"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HTSXNV</w:t>
            </w:r>
          </w:p>
        </w:tc>
        <w:tc>
          <w:tcPr>
            <w:tcW w:w="850"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HTTNV</w:t>
            </w:r>
          </w:p>
        </w:tc>
        <w:tc>
          <w:tcPr>
            <w:tcW w:w="709"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HTNV</w:t>
            </w:r>
          </w:p>
        </w:tc>
        <w:tc>
          <w:tcPr>
            <w:tcW w:w="709"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KHTNV</w:t>
            </w:r>
          </w:p>
        </w:tc>
        <w:tc>
          <w:tcPr>
            <w:tcW w:w="853"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Tốt</w:t>
            </w:r>
          </w:p>
        </w:tc>
        <w:tc>
          <w:tcPr>
            <w:tcW w:w="1131"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Khá</w:t>
            </w:r>
          </w:p>
        </w:tc>
        <w:tc>
          <w:tcPr>
            <w:tcW w:w="995" w:type="dxa"/>
            <w:shd w:val="clear" w:color="auto" w:fill="auto"/>
            <w:vAlign w:val="center"/>
          </w:tcPr>
          <w:p w:rsidR="000D611F" w:rsidRPr="0080724B" w:rsidRDefault="000D611F" w:rsidP="00697C39">
            <w:pPr>
              <w:spacing w:before="80" w:after="80" w:line="276" w:lineRule="auto"/>
              <w:jc w:val="center"/>
              <w:rPr>
                <w:sz w:val="28"/>
                <w:szCs w:val="28"/>
              </w:rPr>
            </w:pPr>
            <w:r w:rsidRPr="0080724B">
              <w:rPr>
                <w:sz w:val="28"/>
                <w:szCs w:val="28"/>
              </w:rPr>
              <w:t>TB</w:t>
            </w:r>
          </w:p>
        </w:tc>
      </w:tr>
      <w:tr w:rsidR="000D611F" w:rsidRPr="0080724B" w:rsidTr="007F1807">
        <w:trPr>
          <w:trHeight w:val="852"/>
        </w:trPr>
        <w:tc>
          <w:tcPr>
            <w:tcW w:w="1524" w:type="dxa"/>
            <w:shd w:val="clear" w:color="auto" w:fill="auto"/>
            <w:vAlign w:val="center"/>
          </w:tcPr>
          <w:p w:rsidR="000D611F" w:rsidRPr="00286B7E" w:rsidRDefault="00286B7E" w:rsidP="00697C39">
            <w:pPr>
              <w:spacing w:before="80" w:after="80" w:line="276" w:lineRule="auto"/>
              <w:jc w:val="center"/>
              <w:rPr>
                <w:sz w:val="28"/>
                <w:szCs w:val="28"/>
                <w:lang w:val="en-US"/>
              </w:rPr>
            </w:pPr>
            <w:r>
              <w:rPr>
                <w:sz w:val="28"/>
                <w:szCs w:val="28"/>
                <w:lang w:val="en-US"/>
              </w:rPr>
              <w:t>5</w:t>
            </w:r>
          </w:p>
        </w:tc>
        <w:tc>
          <w:tcPr>
            <w:tcW w:w="1558" w:type="dxa"/>
            <w:shd w:val="clear" w:color="auto" w:fill="auto"/>
            <w:vAlign w:val="center"/>
          </w:tcPr>
          <w:p w:rsidR="000D611F" w:rsidRPr="000C0043" w:rsidRDefault="000D611F" w:rsidP="00697C39">
            <w:pPr>
              <w:spacing w:before="80" w:after="80" w:line="276" w:lineRule="auto"/>
              <w:jc w:val="center"/>
              <w:rPr>
                <w:sz w:val="28"/>
                <w:szCs w:val="28"/>
              </w:rPr>
            </w:pPr>
            <w:r w:rsidRPr="000C0043">
              <w:rPr>
                <w:sz w:val="28"/>
                <w:szCs w:val="28"/>
              </w:rPr>
              <w:t>0</w:t>
            </w:r>
          </w:p>
        </w:tc>
        <w:tc>
          <w:tcPr>
            <w:tcW w:w="851" w:type="dxa"/>
            <w:shd w:val="clear" w:color="auto" w:fill="auto"/>
            <w:vAlign w:val="center"/>
          </w:tcPr>
          <w:p w:rsidR="000D611F" w:rsidRPr="000C0043" w:rsidRDefault="00B25596" w:rsidP="00697C39">
            <w:pPr>
              <w:spacing w:before="80" w:after="80" w:line="276" w:lineRule="auto"/>
              <w:jc w:val="center"/>
              <w:rPr>
                <w:sz w:val="28"/>
                <w:szCs w:val="28"/>
                <w:lang w:val="en-US"/>
              </w:rPr>
            </w:pPr>
            <w:r w:rsidRPr="000C0043">
              <w:rPr>
                <w:sz w:val="28"/>
                <w:szCs w:val="28"/>
                <w:lang w:val="en-US"/>
              </w:rPr>
              <w:t>8</w:t>
            </w:r>
          </w:p>
        </w:tc>
        <w:tc>
          <w:tcPr>
            <w:tcW w:w="850" w:type="dxa"/>
            <w:shd w:val="clear" w:color="auto" w:fill="auto"/>
            <w:vAlign w:val="center"/>
          </w:tcPr>
          <w:p w:rsidR="000D611F" w:rsidRPr="000C0043" w:rsidRDefault="00B25596" w:rsidP="00697C39">
            <w:pPr>
              <w:spacing w:before="80" w:after="80" w:line="276" w:lineRule="auto"/>
              <w:jc w:val="center"/>
              <w:rPr>
                <w:sz w:val="28"/>
                <w:szCs w:val="28"/>
                <w:lang w:val="en-US"/>
              </w:rPr>
            </w:pPr>
            <w:r w:rsidRPr="000C0043">
              <w:rPr>
                <w:sz w:val="28"/>
                <w:szCs w:val="28"/>
                <w:lang w:val="en-US"/>
              </w:rPr>
              <w:t>35</w:t>
            </w:r>
          </w:p>
        </w:tc>
        <w:tc>
          <w:tcPr>
            <w:tcW w:w="709" w:type="dxa"/>
            <w:shd w:val="clear" w:color="auto" w:fill="auto"/>
            <w:vAlign w:val="center"/>
          </w:tcPr>
          <w:p w:rsidR="000D611F" w:rsidRPr="000C0043" w:rsidRDefault="00B25596" w:rsidP="00697C39">
            <w:pPr>
              <w:spacing w:before="80" w:after="80" w:line="276" w:lineRule="auto"/>
              <w:jc w:val="center"/>
              <w:rPr>
                <w:sz w:val="28"/>
                <w:szCs w:val="28"/>
                <w:lang w:val="en-US"/>
              </w:rPr>
            </w:pPr>
            <w:r w:rsidRPr="000C0043">
              <w:rPr>
                <w:sz w:val="28"/>
                <w:szCs w:val="28"/>
                <w:lang w:val="en-US"/>
              </w:rPr>
              <w:t>0</w:t>
            </w:r>
          </w:p>
        </w:tc>
        <w:tc>
          <w:tcPr>
            <w:tcW w:w="709" w:type="dxa"/>
            <w:shd w:val="clear" w:color="auto" w:fill="auto"/>
            <w:vAlign w:val="center"/>
          </w:tcPr>
          <w:p w:rsidR="000D611F" w:rsidRPr="000C0043" w:rsidRDefault="000D611F" w:rsidP="00697C39">
            <w:pPr>
              <w:spacing w:before="80" w:after="80" w:line="276" w:lineRule="auto"/>
              <w:jc w:val="center"/>
              <w:rPr>
                <w:sz w:val="28"/>
                <w:szCs w:val="28"/>
              </w:rPr>
            </w:pPr>
            <w:r w:rsidRPr="000C0043">
              <w:rPr>
                <w:sz w:val="28"/>
                <w:szCs w:val="28"/>
              </w:rPr>
              <w:t>0</w:t>
            </w:r>
          </w:p>
        </w:tc>
        <w:tc>
          <w:tcPr>
            <w:tcW w:w="853" w:type="dxa"/>
            <w:shd w:val="clear" w:color="auto" w:fill="auto"/>
            <w:vAlign w:val="center"/>
          </w:tcPr>
          <w:p w:rsidR="000D611F" w:rsidRPr="000C0043" w:rsidRDefault="00286B7E" w:rsidP="0022608C">
            <w:pPr>
              <w:spacing w:before="80" w:after="80" w:line="276" w:lineRule="auto"/>
              <w:jc w:val="center"/>
              <w:rPr>
                <w:sz w:val="28"/>
                <w:szCs w:val="28"/>
                <w:lang w:val="en-US"/>
              </w:rPr>
            </w:pPr>
            <w:r>
              <w:rPr>
                <w:sz w:val="28"/>
                <w:szCs w:val="28"/>
                <w:lang w:val="en-US"/>
              </w:rPr>
              <w:t>2</w:t>
            </w:r>
            <w:r w:rsidR="0022608C">
              <w:rPr>
                <w:sz w:val="28"/>
                <w:szCs w:val="28"/>
                <w:lang w:val="en-US"/>
              </w:rPr>
              <w:t>5</w:t>
            </w:r>
          </w:p>
        </w:tc>
        <w:tc>
          <w:tcPr>
            <w:tcW w:w="1131" w:type="dxa"/>
            <w:shd w:val="clear" w:color="auto" w:fill="auto"/>
            <w:vAlign w:val="center"/>
          </w:tcPr>
          <w:p w:rsidR="000D611F" w:rsidRPr="000C0043" w:rsidRDefault="0022608C" w:rsidP="00697C39">
            <w:pPr>
              <w:spacing w:before="80" w:after="80" w:line="276" w:lineRule="auto"/>
              <w:jc w:val="center"/>
              <w:rPr>
                <w:sz w:val="28"/>
                <w:szCs w:val="28"/>
                <w:lang w:val="en-US"/>
              </w:rPr>
            </w:pPr>
            <w:r>
              <w:rPr>
                <w:sz w:val="28"/>
                <w:szCs w:val="28"/>
                <w:lang w:val="en-US"/>
              </w:rPr>
              <w:t>6</w:t>
            </w:r>
          </w:p>
        </w:tc>
        <w:tc>
          <w:tcPr>
            <w:tcW w:w="995" w:type="dxa"/>
            <w:shd w:val="clear" w:color="auto" w:fill="auto"/>
            <w:vAlign w:val="center"/>
          </w:tcPr>
          <w:p w:rsidR="000D611F" w:rsidRPr="000C0043" w:rsidRDefault="000D611F" w:rsidP="00697C39">
            <w:pPr>
              <w:spacing w:before="80" w:after="80" w:line="276" w:lineRule="auto"/>
              <w:jc w:val="center"/>
              <w:rPr>
                <w:sz w:val="28"/>
                <w:szCs w:val="28"/>
              </w:rPr>
            </w:pPr>
            <w:r w:rsidRPr="000C0043">
              <w:rPr>
                <w:sz w:val="28"/>
                <w:szCs w:val="28"/>
              </w:rPr>
              <w:t>0</w:t>
            </w:r>
          </w:p>
        </w:tc>
      </w:tr>
    </w:tbl>
    <w:p w:rsidR="000D611F" w:rsidRDefault="000D611F" w:rsidP="00697C39">
      <w:pPr>
        <w:spacing w:before="80" w:after="80" w:line="276" w:lineRule="auto"/>
        <w:jc w:val="both"/>
        <w:rPr>
          <w:sz w:val="12"/>
          <w:szCs w:val="28"/>
        </w:rPr>
      </w:pPr>
    </w:p>
    <w:p w:rsidR="000D611F" w:rsidRPr="000227DE" w:rsidRDefault="000D611F" w:rsidP="00697C39">
      <w:pPr>
        <w:spacing w:before="80" w:after="80" w:line="276" w:lineRule="auto"/>
        <w:ind w:firstLine="720"/>
        <w:jc w:val="both"/>
        <w:rPr>
          <w:b/>
          <w:i/>
          <w:sz w:val="28"/>
          <w:szCs w:val="28"/>
        </w:rPr>
      </w:pPr>
      <w:r w:rsidRPr="000227DE">
        <w:rPr>
          <w:b/>
          <w:i/>
          <w:sz w:val="28"/>
          <w:szCs w:val="28"/>
        </w:rPr>
        <w:t>1.4. Công tác xây dựng cơ sở vật chất:</w:t>
      </w:r>
    </w:p>
    <w:p w:rsidR="000D611F" w:rsidRPr="0080724B" w:rsidRDefault="000D611F" w:rsidP="00697C39">
      <w:pPr>
        <w:tabs>
          <w:tab w:val="left" w:pos="4260"/>
        </w:tabs>
        <w:spacing w:before="80" w:after="80" w:line="276" w:lineRule="auto"/>
        <w:ind w:firstLine="720"/>
        <w:jc w:val="both"/>
        <w:rPr>
          <w:spacing w:val="5"/>
          <w:sz w:val="28"/>
          <w:szCs w:val="28"/>
        </w:rPr>
      </w:pPr>
      <w:r w:rsidRPr="0080724B">
        <w:rPr>
          <w:spacing w:val="5"/>
          <w:sz w:val="28"/>
          <w:szCs w:val="28"/>
        </w:rPr>
        <w:t xml:space="preserve">- Trường đầu tư cải tạo, sửa chữa mua sắm: </w:t>
      </w:r>
    </w:p>
    <w:p w:rsidR="000D611F" w:rsidRDefault="000D611F" w:rsidP="00697C39">
      <w:pPr>
        <w:tabs>
          <w:tab w:val="left" w:pos="4260"/>
        </w:tabs>
        <w:spacing w:before="80" w:after="80" w:line="276" w:lineRule="auto"/>
        <w:ind w:firstLine="720"/>
        <w:jc w:val="both"/>
        <w:rPr>
          <w:sz w:val="28"/>
          <w:szCs w:val="28"/>
        </w:rPr>
      </w:pPr>
      <w:r>
        <w:rPr>
          <w:sz w:val="28"/>
          <w:szCs w:val="28"/>
        </w:rPr>
        <w:t xml:space="preserve">+ </w:t>
      </w:r>
      <w:r w:rsidRPr="00F53F7A">
        <w:rPr>
          <w:sz w:val="28"/>
          <w:szCs w:val="28"/>
        </w:rPr>
        <w:t>Tăng cường công tác cải tạo, sửa chữa trường, lớp theo hướng hiện đại hóa Tiếp tục xây dựng môi trường sư phạm sáng- xanh- sạch- đẹp. Đẩy mạnh tiếp cận các phương pháp giáo dục tiên tiến Montessori</w:t>
      </w:r>
      <w:r>
        <w:rPr>
          <w:sz w:val="28"/>
          <w:szCs w:val="28"/>
        </w:rPr>
        <w:t>, Steam, Reggio Emilia… và</w:t>
      </w:r>
      <w:r w:rsidRPr="00F53F7A">
        <w:rPr>
          <w:sz w:val="28"/>
          <w:szCs w:val="28"/>
        </w:rPr>
        <w:t xml:space="preserve"> ứng dụng công nghệ thông tin trong quản lý, kiểm tra, đánh giá công tác quản lý, giáo dục trẻ. Quy hoạch sân chơi, các phòng chức năng theo hướng hiện đại phục vụ các hoạt động học tập và vui chơi của trẻ.</w:t>
      </w:r>
    </w:p>
    <w:p w:rsidR="000D611F" w:rsidRDefault="000D611F" w:rsidP="00697C39">
      <w:pPr>
        <w:tabs>
          <w:tab w:val="left" w:pos="4260"/>
        </w:tabs>
        <w:spacing w:before="80" w:after="80" w:line="276" w:lineRule="auto"/>
        <w:ind w:firstLine="720"/>
        <w:jc w:val="both"/>
        <w:rPr>
          <w:sz w:val="28"/>
          <w:szCs w:val="28"/>
        </w:rPr>
      </w:pPr>
      <w:r>
        <w:rPr>
          <w:sz w:val="28"/>
          <w:szCs w:val="28"/>
        </w:rPr>
        <w:t xml:space="preserve">+ </w:t>
      </w:r>
      <w:r w:rsidRPr="00F53F7A">
        <w:rPr>
          <w:sz w:val="28"/>
          <w:szCs w:val="28"/>
        </w:rPr>
        <w:t>100% nhóm (lớp) có đủ đồ dùng dạy học theo quy định, đảm bảo hiện đại. Lắp đặt hạ tầng CNTT để thực hiện ứng dụng CNTT trong quản lý và dạy học. Triển khai trang Website của nhà trường, kết nối mạng Lan, sử dụng phần mềm quản lý nhân sự, quản lý CSVC, quản lý nuôi dưỡng, quản lý chương trình CS</w:t>
      </w:r>
      <w:r>
        <w:rPr>
          <w:sz w:val="28"/>
          <w:szCs w:val="28"/>
        </w:rPr>
        <w:t>ND</w:t>
      </w:r>
      <w:r w:rsidRPr="00F53F7A">
        <w:rPr>
          <w:sz w:val="28"/>
          <w:szCs w:val="28"/>
        </w:rPr>
        <w:t xml:space="preserve">GD trẻ...; </w:t>
      </w:r>
    </w:p>
    <w:p w:rsidR="003323CA" w:rsidRPr="003323CA" w:rsidRDefault="003323CA" w:rsidP="003323CA">
      <w:pPr>
        <w:widowControl/>
        <w:autoSpaceDE/>
        <w:autoSpaceDN/>
        <w:spacing w:after="200" w:line="276" w:lineRule="auto"/>
        <w:jc w:val="both"/>
        <w:rPr>
          <w:rFonts w:eastAsia="Calibri"/>
          <w:spacing w:val="-4"/>
          <w:sz w:val="28"/>
          <w:szCs w:val="28"/>
          <w:lang w:val="en-US"/>
        </w:rPr>
      </w:pPr>
      <w:r w:rsidRPr="003323CA">
        <w:rPr>
          <w:rFonts w:eastAsia="Calibri"/>
          <w:spacing w:val="-4"/>
          <w:sz w:val="28"/>
          <w:szCs w:val="28"/>
          <w:lang w:val="en-US"/>
        </w:rPr>
        <w:t>- Công tác CSVC: Được sự đầu tư phê duyệt của UBND quận Hà Đông, trường MN Hoa Hồng đã và đang được cải tạo những hạn</w:t>
      </w:r>
      <w:r>
        <w:rPr>
          <w:rFonts w:eastAsia="Calibri"/>
          <w:spacing w:val="-4"/>
          <w:sz w:val="28"/>
          <w:szCs w:val="28"/>
          <w:lang w:val="en-US"/>
        </w:rPr>
        <w:t>g</w:t>
      </w:r>
      <w:r w:rsidRPr="003323CA">
        <w:rPr>
          <w:rFonts w:eastAsia="Calibri"/>
          <w:spacing w:val="-4"/>
          <w:sz w:val="28"/>
          <w:szCs w:val="28"/>
          <w:lang w:val="en-US"/>
        </w:rPr>
        <w:t xml:space="preserve"> mục sau:</w:t>
      </w:r>
    </w:p>
    <w:p w:rsidR="003323CA" w:rsidRPr="003323CA" w:rsidRDefault="003323CA" w:rsidP="003323CA">
      <w:pPr>
        <w:widowControl/>
        <w:autoSpaceDE/>
        <w:autoSpaceDN/>
        <w:spacing w:after="200" w:line="276" w:lineRule="auto"/>
        <w:ind w:firstLine="720"/>
        <w:jc w:val="both"/>
        <w:rPr>
          <w:rFonts w:eastAsia="Calibri"/>
          <w:spacing w:val="-4"/>
          <w:sz w:val="28"/>
          <w:szCs w:val="28"/>
          <w:lang w:val="en-US"/>
        </w:rPr>
      </w:pPr>
      <w:r w:rsidRPr="003323CA">
        <w:rPr>
          <w:rFonts w:eastAsia="Calibri"/>
          <w:spacing w:val="-4"/>
          <w:sz w:val="28"/>
          <w:szCs w:val="28"/>
          <w:lang w:val="en-US"/>
        </w:rPr>
        <w:t>+ Sơn mới toàn bộ trong và ngoài 3 điểm trường.</w:t>
      </w:r>
    </w:p>
    <w:p w:rsidR="003323CA" w:rsidRPr="003323CA" w:rsidRDefault="003323CA" w:rsidP="003323CA">
      <w:pPr>
        <w:widowControl/>
        <w:autoSpaceDE/>
        <w:autoSpaceDN/>
        <w:spacing w:after="200" w:line="276" w:lineRule="auto"/>
        <w:ind w:firstLine="720"/>
        <w:jc w:val="both"/>
        <w:rPr>
          <w:rFonts w:eastAsia="Calibri"/>
          <w:spacing w:val="-4"/>
          <w:sz w:val="28"/>
          <w:szCs w:val="28"/>
          <w:lang w:val="en-US"/>
        </w:rPr>
      </w:pPr>
      <w:r w:rsidRPr="003323CA">
        <w:rPr>
          <w:rFonts w:eastAsia="Calibri"/>
          <w:spacing w:val="-4"/>
          <w:sz w:val="28"/>
          <w:szCs w:val="28"/>
          <w:lang w:val="en-US"/>
        </w:rPr>
        <w:lastRenderedPageBreak/>
        <w:t>+ Lắp trần nhựa 13 lớp học.</w:t>
      </w:r>
    </w:p>
    <w:p w:rsidR="003323CA" w:rsidRPr="003323CA" w:rsidRDefault="003323CA" w:rsidP="003323CA">
      <w:pPr>
        <w:widowControl/>
        <w:autoSpaceDE/>
        <w:autoSpaceDN/>
        <w:spacing w:after="200" w:line="276" w:lineRule="auto"/>
        <w:ind w:firstLine="720"/>
        <w:jc w:val="both"/>
        <w:rPr>
          <w:rFonts w:eastAsia="Calibri"/>
          <w:spacing w:val="-4"/>
          <w:sz w:val="28"/>
          <w:szCs w:val="28"/>
          <w:lang w:val="en-US"/>
        </w:rPr>
      </w:pPr>
      <w:r w:rsidRPr="003323CA">
        <w:rPr>
          <w:rFonts w:eastAsia="Calibri"/>
          <w:spacing w:val="-4"/>
          <w:sz w:val="28"/>
          <w:szCs w:val="28"/>
          <w:lang w:val="en-US"/>
        </w:rPr>
        <w:t>+ Thay mới các lavabo rửa tay tại 10 nhóm lớp</w:t>
      </w:r>
    </w:p>
    <w:p w:rsidR="003323CA" w:rsidRPr="003323CA" w:rsidRDefault="003323CA" w:rsidP="003323CA">
      <w:pPr>
        <w:widowControl/>
        <w:autoSpaceDE/>
        <w:autoSpaceDN/>
        <w:spacing w:after="200" w:line="276" w:lineRule="auto"/>
        <w:ind w:firstLine="720"/>
        <w:jc w:val="both"/>
        <w:rPr>
          <w:rFonts w:eastAsia="Calibri"/>
          <w:spacing w:val="-4"/>
          <w:sz w:val="28"/>
          <w:szCs w:val="28"/>
          <w:lang w:val="en-US"/>
        </w:rPr>
      </w:pPr>
      <w:r w:rsidRPr="003323CA">
        <w:rPr>
          <w:rFonts w:eastAsia="Calibri"/>
          <w:spacing w:val="-4"/>
          <w:sz w:val="28"/>
          <w:szCs w:val="28"/>
          <w:lang w:val="en-US"/>
        </w:rPr>
        <w:t xml:space="preserve">+ </w:t>
      </w:r>
      <w:proofErr w:type="gramStart"/>
      <w:r w:rsidRPr="003323CA">
        <w:rPr>
          <w:rFonts w:eastAsia="Calibri"/>
          <w:spacing w:val="-4"/>
          <w:sz w:val="28"/>
          <w:szCs w:val="28"/>
          <w:lang w:val="en-US"/>
        </w:rPr>
        <w:t>Thay  15</w:t>
      </w:r>
      <w:proofErr w:type="gramEnd"/>
      <w:r w:rsidRPr="003323CA">
        <w:rPr>
          <w:rFonts w:eastAsia="Calibri"/>
          <w:spacing w:val="-4"/>
          <w:sz w:val="28"/>
          <w:szCs w:val="28"/>
          <w:lang w:val="en-US"/>
        </w:rPr>
        <w:t xml:space="preserve"> bệ trẻ em và tiểu nam</w:t>
      </w:r>
    </w:p>
    <w:p w:rsidR="003323CA" w:rsidRPr="003323CA" w:rsidRDefault="003323CA" w:rsidP="003323CA">
      <w:pPr>
        <w:widowControl/>
        <w:autoSpaceDE/>
        <w:autoSpaceDN/>
        <w:spacing w:after="200" w:line="276" w:lineRule="auto"/>
        <w:ind w:firstLine="720"/>
        <w:jc w:val="both"/>
        <w:rPr>
          <w:rFonts w:eastAsia="Calibri"/>
          <w:spacing w:val="-4"/>
          <w:sz w:val="28"/>
          <w:szCs w:val="28"/>
          <w:lang w:val="en-US"/>
        </w:rPr>
      </w:pPr>
      <w:r w:rsidRPr="003323CA">
        <w:rPr>
          <w:rFonts w:eastAsia="Calibri"/>
          <w:spacing w:val="-4"/>
          <w:sz w:val="28"/>
          <w:szCs w:val="28"/>
          <w:lang w:val="en-US"/>
        </w:rPr>
        <w:t>+ Lắp bình nóng lạnh cho 13 lớp và bếp.</w:t>
      </w:r>
    </w:p>
    <w:p w:rsidR="003323CA" w:rsidRPr="003323CA" w:rsidRDefault="003323CA" w:rsidP="003323CA">
      <w:pPr>
        <w:widowControl/>
        <w:autoSpaceDE/>
        <w:autoSpaceDN/>
        <w:spacing w:after="200" w:line="276" w:lineRule="auto"/>
        <w:ind w:firstLine="720"/>
        <w:jc w:val="both"/>
        <w:rPr>
          <w:rFonts w:eastAsia="Calibri"/>
          <w:spacing w:val="-4"/>
          <w:sz w:val="28"/>
          <w:szCs w:val="28"/>
          <w:lang w:val="en-US"/>
        </w:rPr>
      </w:pPr>
      <w:r w:rsidRPr="003323CA">
        <w:rPr>
          <w:rFonts w:eastAsia="Calibri"/>
          <w:spacing w:val="-4"/>
          <w:sz w:val="28"/>
          <w:szCs w:val="28"/>
          <w:lang w:val="en-US"/>
        </w:rPr>
        <w:t>+ Sơn lại lan can và chuồng cọp khu ngõ 6 và LVC</w:t>
      </w:r>
    </w:p>
    <w:p w:rsidR="003323CA" w:rsidRPr="003323CA" w:rsidRDefault="003323CA" w:rsidP="003323CA">
      <w:pPr>
        <w:widowControl/>
        <w:autoSpaceDE/>
        <w:autoSpaceDN/>
        <w:spacing w:after="200" w:line="276" w:lineRule="auto"/>
        <w:ind w:firstLine="720"/>
        <w:jc w:val="both"/>
        <w:rPr>
          <w:rFonts w:eastAsia="Calibri"/>
          <w:sz w:val="28"/>
          <w:szCs w:val="28"/>
          <w:lang w:val="en-US"/>
        </w:rPr>
      </w:pPr>
      <w:r w:rsidRPr="003323CA">
        <w:rPr>
          <w:rFonts w:eastAsia="Calibri"/>
          <w:spacing w:val="-4"/>
          <w:sz w:val="28"/>
          <w:szCs w:val="28"/>
          <w:lang w:val="en-US"/>
        </w:rPr>
        <w:t>+ Lát lại sân khu LVC</w:t>
      </w:r>
    </w:p>
    <w:p w:rsidR="000D611F" w:rsidRPr="00ED71F0" w:rsidRDefault="000D611F" w:rsidP="00697C39">
      <w:pPr>
        <w:spacing w:before="80" w:after="80" w:line="276" w:lineRule="auto"/>
        <w:ind w:firstLine="720"/>
        <w:jc w:val="both"/>
        <w:rPr>
          <w:b/>
          <w:i/>
          <w:sz w:val="28"/>
          <w:szCs w:val="28"/>
        </w:rPr>
      </w:pPr>
      <w:r w:rsidRPr="00ED71F0">
        <w:rPr>
          <w:b/>
          <w:i/>
          <w:sz w:val="28"/>
          <w:szCs w:val="28"/>
        </w:rPr>
        <w:t>1.5</w:t>
      </w:r>
      <w:r>
        <w:rPr>
          <w:b/>
          <w:i/>
          <w:sz w:val="28"/>
          <w:szCs w:val="28"/>
        </w:rPr>
        <w:t>.</w:t>
      </w:r>
      <w:r w:rsidRPr="00ED71F0">
        <w:rPr>
          <w:b/>
          <w:i/>
          <w:sz w:val="28"/>
          <w:szCs w:val="28"/>
        </w:rPr>
        <w:t xml:space="preserve"> Các hoạt động khác phục vụ việc dạy học và học trong nhà tường:</w:t>
      </w:r>
    </w:p>
    <w:p w:rsidR="000D611F" w:rsidRPr="00C5272B" w:rsidRDefault="000D611F" w:rsidP="00697C39">
      <w:pPr>
        <w:shd w:val="clear" w:color="auto" w:fill="FFFFFF"/>
        <w:spacing w:before="80" w:after="80" w:line="276" w:lineRule="auto"/>
        <w:ind w:firstLine="720"/>
        <w:jc w:val="both"/>
        <w:rPr>
          <w:spacing w:val="-6"/>
          <w:sz w:val="28"/>
          <w:szCs w:val="28"/>
          <w:lang w:val="nl-NL"/>
        </w:rPr>
      </w:pPr>
      <w:r w:rsidRPr="00C5272B">
        <w:rPr>
          <w:sz w:val="28"/>
          <w:szCs w:val="28"/>
          <w:lang w:val="nb-NO"/>
        </w:rPr>
        <w:t>- Công tác phòng chống dịch bệnh:</w:t>
      </w:r>
      <w:r w:rsidRPr="00C5272B">
        <w:rPr>
          <w:rFonts w:ascii=".VnTime" w:hAnsi=".VnTime"/>
          <w:b/>
          <w:bCs/>
          <w:sz w:val="28"/>
          <w:szCs w:val="28"/>
          <w:lang w:val="nl-NL"/>
        </w:rPr>
        <w:t xml:space="preserve"> </w:t>
      </w:r>
      <w:r w:rsidRPr="00C5272B">
        <w:rPr>
          <w:sz w:val="28"/>
          <w:szCs w:val="28"/>
          <w:lang w:val="pt-BR"/>
        </w:rPr>
        <w:t xml:space="preserve"> Làm tốt công tác phối kết hợp chặt chẽ với với Trạm y tế phường Hà Cầu trong việc tổ chức các hoạt động theo dõi,  quản lý sức khỏe và</w:t>
      </w:r>
      <w:r>
        <w:rPr>
          <w:sz w:val="28"/>
          <w:szCs w:val="28"/>
          <w:lang w:val="pt-BR"/>
        </w:rPr>
        <w:t xml:space="preserve"> phòng chống các loại dịch bệnh truyền nhiễm như: Tay chân miệng, Sốt xuất huyết, đau mắt đỏ, bệnh sởi..</w:t>
      </w:r>
      <w:r w:rsidRPr="00C5272B">
        <w:rPr>
          <w:sz w:val="28"/>
          <w:szCs w:val="28"/>
          <w:lang w:val="pt-BR"/>
        </w:rPr>
        <w:t>. Năm học 202</w:t>
      </w:r>
      <w:r>
        <w:rPr>
          <w:sz w:val="28"/>
          <w:szCs w:val="28"/>
          <w:lang w:val="pt-BR"/>
        </w:rPr>
        <w:t>4</w:t>
      </w:r>
      <w:r w:rsidRPr="00C5272B">
        <w:rPr>
          <w:sz w:val="28"/>
          <w:szCs w:val="28"/>
          <w:lang w:val="pt-BR"/>
        </w:rPr>
        <w:t>-202</w:t>
      </w:r>
      <w:r>
        <w:rPr>
          <w:sz w:val="28"/>
          <w:szCs w:val="28"/>
          <w:lang w:val="pt-BR"/>
        </w:rPr>
        <w:t>5</w:t>
      </w:r>
      <w:r w:rsidRPr="00C5272B">
        <w:rPr>
          <w:sz w:val="28"/>
          <w:szCs w:val="28"/>
          <w:lang w:val="pt-BR"/>
        </w:rPr>
        <w:t xml:space="preserve"> không để xảy ra các ổ dịch trong nhà trường.</w:t>
      </w:r>
    </w:p>
    <w:p w:rsidR="000D611F" w:rsidRPr="0073583D" w:rsidRDefault="000D611F" w:rsidP="00697C39">
      <w:pPr>
        <w:spacing w:before="80" w:after="80" w:line="276" w:lineRule="auto"/>
        <w:ind w:firstLine="720"/>
        <w:jc w:val="both"/>
        <w:rPr>
          <w:spacing w:val="-6"/>
          <w:sz w:val="28"/>
          <w:szCs w:val="28"/>
          <w:lang w:val="nl-NL"/>
        </w:rPr>
      </w:pPr>
      <w:r w:rsidRPr="00C5272B">
        <w:rPr>
          <w:sz w:val="28"/>
          <w:szCs w:val="28"/>
          <w:lang w:val="nb-NO"/>
        </w:rPr>
        <w:t xml:space="preserve">- Công tác đảm bảo an toàn cho trẻ: </w:t>
      </w:r>
      <w:r w:rsidRPr="0080724B">
        <w:rPr>
          <w:sz w:val="28"/>
          <w:szCs w:val="28"/>
          <w:lang w:val="nl-NL"/>
        </w:rPr>
        <w:t>Nhà trường chỉ đạo</w:t>
      </w:r>
      <w:r w:rsidRPr="00C5272B">
        <w:rPr>
          <w:sz w:val="28"/>
          <w:szCs w:val="28"/>
          <w:lang w:val="vi-VN"/>
        </w:rPr>
        <w:t xml:space="preserve"> </w:t>
      </w:r>
      <w:r w:rsidRPr="00C5272B">
        <w:rPr>
          <w:sz w:val="28"/>
          <w:szCs w:val="28"/>
          <w:lang w:val="nl-NL"/>
        </w:rPr>
        <w:t xml:space="preserve">CB,GV,NV </w:t>
      </w:r>
      <w:r w:rsidRPr="00C5272B">
        <w:rPr>
          <w:sz w:val="28"/>
          <w:szCs w:val="28"/>
          <w:lang w:val="vi-VN"/>
        </w:rPr>
        <w:t xml:space="preserve">thực hiện nghiêm túc </w:t>
      </w:r>
      <w:r w:rsidRPr="0080724B">
        <w:rPr>
          <w:sz w:val="28"/>
          <w:szCs w:val="28"/>
          <w:lang w:val="nl-NL"/>
        </w:rPr>
        <w:t>Thông tư số 45/2021/TT-BGDĐT ngày 31/12/2021 quy định về trường học an toàn, phòng chống tai nạn thương tích trong cơ sở GDMN</w:t>
      </w:r>
      <w:r w:rsidRPr="00C5272B">
        <w:rPr>
          <w:spacing w:val="-2"/>
          <w:sz w:val="27"/>
          <w:szCs w:val="27"/>
          <w:lang w:val="vi-VN"/>
        </w:rPr>
        <w:t xml:space="preserve">, </w:t>
      </w:r>
      <w:r w:rsidRPr="0073583D">
        <w:rPr>
          <w:spacing w:val="-2"/>
          <w:sz w:val="28"/>
          <w:szCs w:val="28"/>
          <w:lang w:val="vi-VN"/>
        </w:rPr>
        <w:t>Thông tư số 13/2016/TTLT-BYT-BGDĐT ngày 12/5/2016 của Bộ y tế và Bộ Giáo dục và Đào tạo về công tác y tế học đường</w:t>
      </w:r>
      <w:r w:rsidRPr="0073583D">
        <w:rPr>
          <w:spacing w:val="-6"/>
          <w:sz w:val="28"/>
          <w:szCs w:val="28"/>
          <w:lang w:val="nl-NL"/>
        </w:rPr>
        <w:t>. Đảm bảo an toàn về thể chất và tinh thần cho 100% trẻ.</w:t>
      </w:r>
      <w:r>
        <w:rPr>
          <w:spacing w:val="-6"/>
          <w:sz w:val="28"/>
          <w:szCs w:val="28"/>
          <w:lang w:val="nl-NL"/>
        </w:rPr>
        <w:t xml:space="preserve"> Trong năm học 2024 - 2025 nhà trường tổ chức tập huấn PCCN &amp; CNCH cho 100% CBGVNV; tổ chức cho CBGVNV và học sinh thực hành tình huống xảy ra cháy tại nhà trường</w:t>
      </w:r>
      <w:r w:rsidRPr="0073583D">
        <w:rPr>
          <w:spacing w:val="-6"/>
          <w:sz w:val="28"/>
          <w:szCs w:val="28"/>
          <w:lang w:val="nl-NL"/>
        </w:rPr>
        <w:t xml:space="preserve">. </w:t>
      </w:r>
    </w:p>
    <w:p w:rsidR="000D611F" w:rsidRPr="0080724B" w:rsidRDefault="000D611F" w:rsidP="00697C39">
      <w:pPr>
        <w:spacing w:before="80" w:after="80" w:line="276" w:lineRule="auto"/>
        <w:ind w:firstLine="720"/>
        <w:jc w:val="both"/>
        <w:rPr>
          <w:spacing w:val="-6"/>
          <w:sz w:val="28"/>
          <w:szCs w:val="28"/>
          <w:lang w:val="nl-NL"/>
        </w:rPr>
      </w:pPr>
      <w:r w:rsidRPr="00F71C8C">
        <w:rPr>
          <w:b/>
          <w:i/>
          <w:spacing w:val="-6"/>
          <w:sz w:val="28"/>
          <w:szCs w:val="28"/>
          <w:lang w:val="nb-NO"/>
        </w:rPr>
        <w:t>1.6</w:t>
      </w:r>
      <w:r>
        <w:rPr>
          <w:b/>
          <w:i/>
          <w:spacing w:val="-6"/>
          <w:sz w:val="28"/>
          <w:szCs w:val="28"/>
          <w:lang w:val="nb-NO"/>
        </w:rPr>
        <w:t>.</w:t>
      </w:r>
      <w:r w:rsidRPr="00F71C8C">
        <w:rPr>
          <w:b/>
          <w:i/>
          <w:spacing w:val="-6"/>
          <w:sz w:val="28"/>
          <w:szCs w:val="28"/>
          <w:lang w:val="nb-NO"/>
        </w:rPr>
        <w:t xml:space="preserve"> Kết quả đánh giá chất lượng giáo viên và kết quả công tác khen thưởng</w:t>
      </w:r>
      <w:r w:rsidRPr="0080724B">
        <w:rPr>
          <w:spacing w:val="-6"/>
          <w:sz w:val="28"/>
          <w:szCs w:val="28"/>
          <w:lang w:val="nl-NL"/>
        </w:rPr>
        <w:t>:</w:t>
      </w:r>
    </w:p>
    <w:p w:rsidR="000D611F" w:rsidRPr="0080724B" w:rsidRDefault="000D611F" w:rsidP="00697C39">
      <w:pPr>
        <w:spacing w:before="80" w:after="80" w:line="276" w:lineRule="auto"/>
        <w:ind w:firstLine="720"/>
        <w:jc w:val="both"/>
        <w:rPr>
          <w:sz w:val="28"/>
          <w:szCs w:val="28"/>
          <w:lang w:val="nl-NL"/>
        </w:rPr>
      </w:pPr>
      <w:r w:rsidRPr="0080724B">
        <w:rPr>
          <w:sz w:val="28"/>
          <w:szCs w:val="28"/>
          <w:lang w:val="nl-NL"/>
        </w:rPr>
        <w:t>- Kết quả đánh giá tập thể nhà trường năm học 2024 - 2025: Tập thể nhà trường được UBND quận Hà Đ</w:t>
      </w:r>
      <w:r w:rsidR="00970BF7">
        <w:rPr>
          <w:sz w:val="28"/>
          <w:szCs w:val="28"/>
          <w:lang w:val="nl-NL"/>
        </w:rPr>
        <w:t>ông đánh giá Hoàn thành tốt</w:t>
      </w:r>
      <w:r w:rsidRPr="0080724B">
        <w:rPr>
          <w:sz w:val="28"/>
          <w:szCs w:val="28"/>
          <w:lang w:val="nl-NL"/>
        </w:rPr>
        <w:t xml:space="preserve"> nhiệm vụ theo Quyết định số 2011/QĐ-UBND ngày 03/6/2025 của UBND quận Hà Đông về việc đánh giá mức độ hoàn thành nhiệm vụ đối với các trường học và Trung tâm GDNN-GDTX thuộc quận Hà Đông năm học 2024 - 2025.</w:t>
      </w:r>
    </w:p>
    <w:p w:rsidR="000D611F" w:rsidRDefault="000D611F" w:rsidP="00697C39">
      <w:pPr>
        <w:spacing w:before="80" w:after="80" w:line="276" w:lineRule="auto"/>
        <w:ind w:firstLine="720"/>
        <w:jc w:val="both"/>
        <w:rPr>
          <w:sz w:val="28"/>
          <w:szCs w:val="28"/>
          <w:lang w:val="vi-VN"/>
        </w:rPr>
      </w:pPr>
      <w:r w:rsidRPr="0080724B">
        <w:rPr>
          <w:sz w:val="28"/>
          <w:szCs w:val="28"/>
          <w:lang w:val="nl-NL"/>
        </w:rPr>
        <w:t>+ Kết quả đánh giá công chức, viên chức và người lao động</w:t>
      </w:r>
      <w:r w:rsidR="00F16279">
        <w:rPr>
          <w:sz w:val="28"/>
          <w:szCs w:val="28"/>
          <w:lang w:val="nl-NL"/>
        </w:rPr>
        <w:t xml:space="preserve"> theo biên bản họp ngày </w:t>
      </w:r>
      <w:r w:rsidR="00F16279">
        <w:rPr>
          <w:sz w:val="28"/>
          <w:szCs w:val="28"/>
          <w:lang w:val="vi-VN"/>
        </w:rPr>
        <w:t>15 tháng 5 năm 2025. Kết quả:</w:t>
      </w:r>
    </w:p>
    <w:p w:rsidR="00BE66CB" w:rsidRPr="00F16279" w:rsidRDefault="00BE66CB" w:rsidP="00697C39">
      <w:pPr>
        <w:spacing w:before="80" w:after="80" w:line="276" w:lineRule="auto"/>
        <w:ind w:firstLine="720"/>
        <w:jc w:val="both"/>
        <w:rPr>
          <w:sz w:val="28"/>
          <w:szCs w:val="28"/>
          <w:lang w:val="vi-VN"/>
        </w:rPr>
      </w:pPr>
    </w:p>
    <w:tbl>
      <w:tblPr>
        <w:tblW w:w="913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098"/>
        <w:gridCol w:w="1076"/>
        <w:gridCol w:w="1126"/>
        <w:gridCol w:w="913"/>
        <w:gridCol w:w="1121"/>
        <w:gridCol w:w="976"/>
        <w:gridCol w:w="1002"/>
      </w:tblGrid>
      <w:tr w:rsidR="000D611F" w:rsidTr="007F1807">
        <w:trPr>
          <w:trHeight w:val="882"/>
        </w:trPr>
        <w:tc>
          <w:tcPr>
            <w:tcW w:w="1820" w:type="dxa"/>
            <w:vMerge w:val="restart"/>
            <w:shd w:val="clear" w:color="auto" w:fill="auto"/>
            <w:vAlign w:val="center"/>
          </w:tcPr>
          <w:p w:rsidR="000D611F" w:rsidRPr="0073583D" w:rsidRDefault="000D611F" w:rsidP="00697C39">
            <w:pPr>
              <w:tabs>
                <w:tab w:val="left" w:pos="465"/>
              </w:tabs>
              <w:spacing w:before="80" w:after="80" w:line="276" w:lineRule="auto"/>
              <w:jc w:val="center"/>
              <w:rPr>
                <w:b/>
                <w:sz w:val="28"/>
                <w:szCs w:val="28"/>
              </w:rPr>
            </w:pPr>
            <w:r w:rsidRPr="0073583D">
              <w:rPr>
                <w:b/>
                <w:sz w:val="28"/>
                <w:szCs w:val="28"/>
              </w:rPr>
              <w:lastRenderedPageBreak/>
              <w:t>Năm học</w:t>
            </w:r>
          </w:p>
        </w:tc>
        <w:tc>
          <w:tcPr>
            <w:tcW w:w="1098" w:type="dxa"/>
            <w:vMerge w:val="restart"/>
            <w:shd w:val="clear" w:color="auto" w:fill="auto"/>
            <w:vAlign w:val="center"/>
          </w:tcPr>
          <w:p w:rsidR="000D611F" w:rsidRPr="0073583D" w:rsidRDefault="000D611F" w:rsidP="00697C39">
            <w:pPr>
              <w:tabs>
                <w:tab w:val="left" w:pos="465"/>
              </w:tabs>
              <w:spacing w:before="80" w:after="80" w:line="276" w:lineRule="auto"/>
              <w:jc w:val="center"/>
              <w:rPr>
                <w:b/>
                <w:sz w:val="28"/>
                <w:szCs w:val="28"/>
              </w:rPr>
            </w:pPr>
            <w:r w:rsidRPr="0073583D">
              <w:rPr>
                <w:b/>
                <w:sz w:val="28"/>
                <w:szCs w:val="28"/>
              </w:rPr>
              <w:t>Tổng số CC, VC NLĐ</w:t>
            </w:r>
          </w:p>
        </w:tc>
        <w:tc>
          <w:tcPr>
            <w:tcW w:w="2202" w:type="dxa"/>
            <w:gridSpan w:val="2"/>
            <w:shd w:val="clear" w:color="auto" w:fill="auto"/>
            <w:vAlign w:val="center"/>
          </w:tcPr>
          <w:p w:rsidR="000D611F" w:rsidRPr="0073583D" w:rsidRDefault="000D611F" w:rsidP="00697C39">
            <w:pPr>
              <w:tabs>
                <w:tab w:val="left" w:pos="465"/>
              </w:tabs>
              <w:spacing w:line="276" w:lineRule="auto"/>
              <w:jc w:val="center"/>
              <w:rPr>
                <w:b/>
                <w:sz w:val="28"/>
                <w:szCs w:val="28"/>
              </w:rPr>
            </w:pPr>
            <w:r w:rsidRPr="0073583D">
              <w:rPr>
                <w:b/>
                <w:sz w:val="28"/>
                <w:szCs w:val="28"/>
              </w:rPr>
              <w:t>Hoàn thành</w:t>
            </w:r>
          </w:p>
          <w:p w:rsidR="000D611F" w:rsidRDefault="000D611F" w:rsidP="00697C39">
            <w:pPr>
              <w:tabs>
                <w:tab w:val="left" w:pos="465"/>
              </w:tabs>
              <w:spacing w:line="276" w:lineRule="auto"/>
              <w:jc w:val="center"/>
              <w:rPr>
                <w:b/>
                <w:spacing w:val="-6"/>
                <w:sz w:val="28"/>
                <w:szCs w:val="28"/>
              </w:rPr>
            </w:pPr>
            <w:r w:rsidRPr="0073583D">
              <w:rPr>
                <w:b/>
                <w:spacing w:val="-6"/>
                <w:sz w:val="28"/>
                <w:szCs w:val="28"/>
              </w:rPr>
              <w:t xml:space="preserve">xuất sắc </w:t>
            </w:r>
          </w:p>
          <w:p w:rsidR="000D611F" w:rsidRPr="0073583D" w:rsidRDefault="000D611F" w:rsidP="00697C39">
            <w:pPr>
              <w:tabs>
                <w:tab w:val="left" w:pos="465"/>
              </w:tabs>
              <w:spacing w:line="276" w:lineRule="auto"/>
              <w:jc w:val="center"/>
              <w:rPr>
                <w:b/>
                <w:spacing w:val="-6"/>
                <w:sz w:val="28"/>
                <w:szCs w:val="28"/>
              </w:rPr>
            </w:pPr>
            <w:r w:rsidRPr="0073583D">
              <w:rPr>
                <w:b/>
                <w:spacing w:val="-6"/>
                <w:sz w:val="28"/>
                <w:szCs w:val="28"/>
              </w:rPr>
              <w:t>nhiệm vụ</w:t>
            </w:r>
          </w:p>
        </w:tc>
        <w:tc>
          <w:tcPr>
            <w:tcW w:w="2034" w:type="dxa"/>
            <w:gridSpan w:val="2"/>
            <w:shd w:val="clear" w:color="auto" w:fill="auto"/>
            <w:vAlign w:val="center"/>
          </w:tcPr>
          <w:p w:rsidR="000D611F" w:rsidRPr="0073583D" w:rsidRDefault="000D611F" w:rsidP="00697C39">
            <w:pPr>
              <w:tabs>
                <w:tab w:val="left" w:pos="465"/>
              </w:tabs>
              <w:spacing w:line="276" w:lineRule="auto"/>
              <w:jc w:val="center"/>
              <w:rPr>
                <w:b/>
                <w:sz w:val="28"/>
                <w:szCs w:val="28"/>
              </w:rPr>
            </w:pPr>
            <w:r w:rsidRPr="0073583D">
              <w:rPr>
                <w:b/>
                <w:sz w:val="28"/>
                <w:szCs w:val="28"/>
              </w:rPr>
              <w:t>Hoàn thành tốt nhiệm vụ</w:t>
            </w:r>
          </w:p>
        </w:tc>
        <w:tc>
          <w:tcPr>
            <w:tcW w:w="1978" w:type="dxa"/>
            <w:gridSpan w:val="2"/>
            <w:shd w:val="clear" w:color="auto" w:fill="auto"/>
            <w:vAlign w:val="center"/>
          </w:tcPr>
          <w:p w:rsidR="000D611F" w:rsidRPr="0073583D" w:rsidRDefault="000D611F" w:rsidP="00697C39">
            <w:pPr>
              <w:tabs>
                <w:tab w:val="left" w:pos="465"/>
              </w:tabs>
              <w:spacing w:line="276" w:lineRule="auto"/>
              <w:jc w:val="center"/>
              <w:rPr>
                <w:b/>
                <w:sz w:val="28"/>
                <w:szCs w:val="28"/>
              </w:rPr>
            </w:pPr>
            <w:r w:rsidRPr="0073583D">
              <w:rPr>
                <w:b/>
                <w:sz w:val="28"/>
                <w:szCs w:val="28"/>
              </w:rPr>
              <w:t>Hoàn thành nhiệm vụ</w:t>
            </w:r>
          </w:p>
        </w:tc>
      </w:tr>
      <w:tr w:rsidR="000D611F" w:rsidTr="007F1807">
        <w:trPr>
          <w:trHeight w:val="686"/>
        </w:trPr>
        <w:tc>
          <w:tcPr>
            <w:tcW w:w="1820" w:type="dxa"/>
            <w:vMerge/>
            <w:shd w:val="clear" w:color="auto" w:fill="auto"/>
            <w:vAlign w:val="center"/>
          </w:tcPr>
          <w:p w:rsidR="000D611F" w:rsidRPr="0073583D" w:rsidRDefault="000D611F" w:rsidP="00697C39">
            <w:pPr>
              <w:tabs>
                <w:tab w:val="left" w:pos="465"/>
              </w:tabs>
              <w:spacing w:before="80" w:after="80" w:line="276" w:lineRule="auto"/>
              <w:jc w:val="center"/>
              <w:rPr>
                <w:sz w:val="28"/>
                <w:szCs w:val="28"/>
              </w:rPr>
            </w:pPr>
          </w:p>
        </w:tc>
        <w:tc>
          <w:tcPr>
            <w:tcW w:w="1098" w:type="dxa"/>
            <w:vMerge/>
            <w:shd w:val="clear" w:color="auto" w:fill="auto"/>
            <w:vAlign w:val="center"/>
          </w:tcPr>
          <w:p w:rsidR="000D611F" w:rsidRPr="0073583D" w:rsidRDefault="000D611F" w:rsidP="00697C39">
            <w:pPr>
              <w:tabs>
                <w:tab w:val="left" w:pos="465"/>
              </w:tabs>
              <w:spacing w:before="80" w:after="80" w:line="276" w:lineRule="auto"/>
              <w:jc w:val="center"/>
              <w:rPr>
                <w:sz w:val="28"/>
                <w:szCs w:val="28"/>
              </w:rPr>
            </w:pPr>
          </w:p>
        </w:tc>
        <w:tc>
          <w:tcPr>
            <w:tcW w:w="1076" w:type="dxa"/>
            <w:shd w:val="clear" w:color="auto" w:fill="auto"/>
            <w:vAlign w:val="center"/>
          </w:tcPr>
          <w:p w:rsidR="000D611F" w:rsidRPr="0073583D" w:rsidRDefault="000D611F" w:rsidP="00697C39">
            <w:pPr>
              <w:tabs>
                <w:tab w:val="left" w:pos="465"/>
              </w:tabs>
              <w:spacing w:before="80" w:after="80" w:line="276" w:lineRule="auto"/>
              <w:jc w:val="center"/>
              <w:rPr>
                <w:b/>
                <w:sz w:val="28"/>
                <w:szCs w:val="28"/>
              </w:rPr>
            </w:pPr>
            <w:r w:rsidRPr="0073583D">
              <w:rPr>
                <w:b/>
                <w:sz w:val="28"/>
                <w:szCs w:val="28"/>
              </w:rPr>
              <w:t>Số lượng</w:t>
            </w:r>
          </w:p>
        </w:tc>
        <w:tc>
          <w:tcPr>
            <w:tcW w:w="1126" w:type="dxa"/>
            <w:shd w:val="clear" w:color="auto" w:fill="auto"/>
            <w:vAlign w:val="center"/>
          </w:tcPr>
          <w:p w:rsidR="000D611F" w:rsidRPr="0073583D" w:rsidRDefault="000D611F" w:rsidP="00697C39">
            <w:pPr>
              <w:tabs>
                <w:tab w:val="left" w:pos="465"/>
              </w:tabs>
              <w:spacing w:before="80" w:after="80" w:line="276" w:lineRule="auto"/>
              <w:jc w:val="center"/>
              <w:rPr>
                <w:b/>
                <w:sz w:val="28"/>
                <w:szCs w:val="28"/>
              </w:rPr>
            </w:pPr>
            <w:r w:rsidRPr="0073583D">
              <w:rPr>
                <w:b/>
                <w:sz w:val="28"/>
                <w:szCs w:val="28"/>
              </w:rPr>
              <w:t>Tỉ lệ (%)</w:t>
            </w:r>
          </w:p>
        </w:tc>
        <w:tc>
          <w:tcPr>
            <w:tcW w:w="913" w:type="dxa"/>
            <w:shd w:val="clear" w:color="auto" w:fill="auto"/>
            <w:vAlign w:val="center"/>
          </w:tcPr>
          <w:p w:rsidR="000D611F" w:rsidRPr="0073583D" w:rsidRDefault="000D611F" w:rsidP="00697C39">
            <w:pPr>
              <w:tabs>
                <w:tab w:val="left" w:pos="465"/>
              </w:tabs>
              <w:spacing w:before="80" w:after="80" w:line="276" w:lineRule="auto"/>
              <w:jc w:val="center"/>
              <w:rPr>
                <w:b/>
                <w:sz w:val="28"/>
                <w:szCs w:val="28"/>
              </w:rPr>
            </w:pPr>
            <w:r w:rsidRPr="0073583D">
              <w:rPr>
                <w:b/>
                <w:sz w:val="28"/>
                <w:szCs w:val="28"/>
              </w:rPr>
              <w:t>Số lượng</w:t>
            </w:r>
          </w:p>
        </w:tc>
        <w:tc>
          <w:tcPr>
            <w:tcW w:w="1121" w:type="dxa"/>
            <w:shd w:val="clear" w:color="auto" w:fill="auto"/>
            <w:vAlign w:val="center"/>
          </w:tcPr>
          <w:p w:rsidR="000D611F" w:rsidRPr="0073583D" w:rsidRDefault="000D611F" w:rsidP="00697C39">
            <w:pPr>
              <w:tabs>
                <w:tab w:val="left" w:pos="465"/>
              </w:tabs>
              <w:spacing w:before="80" w:after="80" w:line="276" w:lineRule="auto"/>
              <w:jc w:val="center"/>
              <w:rPr>
                <w:b/>
                <w:sz w:val="28"/>
                <w:szCs w:val="28"/>
              </w:rPr>
            </w:pPr>
            <w:r w:rsidRPr="0073583D">
              <w:rPr>
                <w:b/>
                <w:sz w:val="28"/>
                <w:szCs w:val="28"/>
              </w:rPr>
              <w:t>Tỉ lệ (%)</w:t>
            </w:r>
          </w:p>
        </w:tc>
        <w:tc>
          <w:tcPr>
            <w:tcW w:w="976" w:type="dxa"/>
            <w:shd w:val="clear" w:color="auto" w:fill="auto"/>
            <w:vAlign w:val="center"/>
          </w:tcPr>
          <w:p w:rsidR="000D611F" w:rsidRPr="0073583D" w:rsidRDefault="000D611F" w:rsidP="00697C39">
            <w:pPr>
              <w:tabs>
                <w:tab w:val="left" w:pos="465"/>
              </w:tabs>
              <w:spacing w:before="80" w:after="80" w:line="276" w:lineRule="auto"/>
              <w:jc w:val="center"/>
              <w:rPr>
                <w:b/>
                <w:sz w:val="28"/>
                <w:szCs w:val="28"/>
              </w:rPr>
            </w:pPr>
            <w:r w:rsidRPr="0073583D">
              <w:rPr>
                <w:b/>
                <w:sz w:val="28"/>
                <w:szCs w:val="28"/>
              </w:rPr>
              <w:t>Số lượng</w:t>
            </w:r>
          </w:p>
        </w:tc>
        <w:tc>
          <w:tcPr>
            <w:tcW w:w="1002" w:type="dxa"/>
            <w:shd w:val="clear" w:color="auto" w:fill="auto"/>
            <w:vAlign w:val="center"/>
          </w:tcPr>
          <w:p w:rsidR="000D611F" w:rsidRPr="0073583D" w:rsidRDefault="000D611F" w:rsidP="00697C39">
            <w:pPr>
              <w:tabs>
                <w:tab w:val="left" w:pos="465"/>
              </w:tabs>
              <w:spacing w:before="80" w:after="80" w:line="276" w:lineRule="auto"/>
              <w:jc w:val="center"/>
              <w:rPr>
                <w:b/>
                <w:sz w:val="28"/>
                <w:szCs w:val="28"/>
              </w:rPr>
            </w:pPr>
            <w:r w:rsidRPr="0073583D">
              <w:rPr>
                <w:b/>
                <w:sz w:val="28"/>
                <w:szCs w:val="28"/>
              </w:rPr>
              <w:t>Tỉ lệ (%)</w:t>
            </w:r>
          </w:p>
        </w:tc>
      </w:tr>
      <w:tr w:rsidR="000D611F" w:rsidRPr="000C0043" w:rsidTr="007F1807">
        <w:trPr>
          <w:trHeight w:val="450"/>
        </w:trPr>
        <w:tc>
          <w:tcPr>
            <w:tcW w:w="1820" w:type="dxa"/>
            <w:shd w:val="clear" w:color="auto" w:fill="auto"/>
          </w:tcPr>
          <w:p w:rsidR="000D611F" w:rsidRPr="000C0043" w:rsidRDefault="000D611F" w:rsidP="00697C39">
            <w:pPr>
              <w:tabs>
                <w:tab w:val="left" w:pos="465"/>
              </w:tabs>
              <w:spacing w:before="80" w:after="80" w:line="276" w:lineRule="auto"/>
              <w:jc w:val="center"/>
              <w:rPr>
                <w:sz w:val="28"/>
                <w:szCs w:val="28"/>
              </w:rPr>
            </w:pPr>
            <w:r w:rsidRPr="000C0043">
              <w:rPr>
                <w:sz w:val="28"/>
                <w:szCs w:val="28"/>
              </w:rPr>
              <w:t>2024 - 2025</w:t>
            </w:r>
          </w:p>
        </w:tc>
        <w:tc>
          <w:tcPr>
            <w:tcW w:w="1098" w:type="dxa"/>
            <w:shd w:val="clear" w:color="auto" w:fill="auto"/>
          </w:tcPr>
          <w:p w:rsidR="000D611F" w:rsidRPr="000C0043" w:rsidRDefault="000C0043" w:rsidP="00697C39">
            <w:pPr>
              <w:tabs>
                <w:tab w:val="left" w:pos="465"/>
              </w:tabs>
              <w:spacing w:before="80" w:after="80" w:line="276" w:lineRule="auto"/>
              <w:jc w:val="center"/>
              <w:rPr>
                <w:sz w:val="28"/>
                <w:szCs w:val="28"/>
                <w:lang w:val="en-US"/>
              </w:rPr>
            </w:pPr>
            <w:r w:rsidRPr="000C0043">
              <w:rPr>
                <w:sz w:val="28"/>
                <w:szCs w:val="28"/>
                <w:lang w:val="en-US"/>
              </w:rPr>
              <w:t>43</w:t>
            </w:r>
          </w:p>
        </w:tc>
        <w:tc>
          <w:tcPr>
            <w:tcW w:w="1076" w:type="dxa"/>
            <w:shd w:val="clear" w:color="auto" w:fill="auto"/>
          </w:tcPr>
          <w:p w:rsidR="000D611F" w:rsidRPr="000C0043" w:rsidRDefault="000C0043" w:rsidP="00697C39">
            <w:pPr>
              <w:tabs>
                <w:tab w:val="left" w:pos="465"/>
              </w:tabs>
              <w:spacing w:before="80" w:after="80" w:line="276" w:lineRule="auto"/>
              <w:jc w:val="center"/>
              <w:rPr>
                <w:sz w:val="28"/>
                <w:szCs w:val="28"/>
                <w:lang w:val="en-US"/>
              </w:rPr>
            </w:pPr>
            <w:r w:rsidRPr="000C0043">
              <w:rPr>
                <w:sz w:val="28"/>
                <w:szCs w:val="28"/>
                <w:lang w:val="en-US"/>
              </w:rPr>
              <w:t>8</w:t>
            </w:r>
          </w:p>
        </w:tc>
        <w:tc>
          <w:tcPr>
            <w:tcW w:w="1126" w:type="dxa"/>
            <w:shd w:val="clear" w:color="auto" w:fill="auto"/>
          </w:tcPr>
          <w:p w:rsidR="000D611F" w:rsidRPr="000C0043" w:rsidRDefault="000C0043" w:rsidP="00697C39">
            <w:pPr>
              <w:tabs>
                <w:tab w:val="left" w:pos="465"/>
              </w:tabs>
              <w:spacing w:before="80" w:after="80" w:line="276" w:lineRule="auto"/>
              <w:jc w:val="center"/>
              <w:rPr>
                <w:sz w:val="28"/>
                <w:szCs w:val="28"/>
              </w:rPr>
            </w:pPr>
            <w:r w:rsidRPr="000C0043">
              <w:rPr>
                <w:sz w:val="28"/>
                <w:szCs w:val="28"/>
                <w:lang w:val="en-US"/>
              </w:rPr>
              <w:t>18,6</w:t>
            </w:r>
            <w:r w:rsidR="000D611F" w:rsidRPr="000C0043">
              <w:rPr>
                <w:sz w:val="28"/>
                <w:szCs w:val="28"/>
              </w:rPr>
              <w:t>%</w:t>
            </w:r>
          </w:p>
        </w:tc>
        <w:tc>
          <w:tcPr>
            <w:tcW w:w="913" w:type="dxa"/>
            <w:shd w:val="clear" w:color="auto" w:fill="auto"/>
          </w:tcPr>
          <w:p w:rsidR="000D611F" w:rsidRPr="000C0043" w:rsidRDefault="000C0043" w:rsidP="00697C39">
            <w:pPr>
              <w:tabs>
                <w:tab w:val="left" w:pos="465"/>
              </w:tabs>
              <w:spacing w:before="80" w:after="80" w:line="276" w:lineRule="auto"/>
              <w:jc w:val="center"/>
              <w:rPr>
                <w:sz w:val="28"/>
                <w:szCs w:val="28"/>
                <w:lang w:val="en-US"/>
              </w:rPr>
            </w:pPr>
            <w:r w:rsidRPr="000C0043">
              <w:rPr>
                <w:sz w:val="28"/>
                <w:szCs w:val="28"/>
                <w:lang w:val="en-US"/>
              </w:rPr>
              <w:t>35</w:t>
            </w:r>
          </w:p>
        </w:tc>
        <w:tc>
          <w:tcPr>
            <w:tcW w:w="1121" w:type="dxa"/>
            <w:shd w:val="clear" w:color="auto" w:fill="auto"/>
          </w:tcPr>
          <w:p w:rsidR="000D611F" w:rsidRPr="000C0043" w:rsidRDefault="000C0043" w:rsidP="00697C39">
            <w:pPr>
              <w:tabs>
                <w:tab w:val="left" w:pos="465"/>
              </w:tabs>
              <w:spacing w:before="80" w:after="80" w:line="276" w:lineRule="auto"/>
              <w:jc w:val="center"/>
              <w:rPr>
                <w:sz w:val="28"/>
                <w:szCs w:val="28"/>
              </w:rPr>
            </w:pPr>
            <w:r w:rsidRPr="000C0043">
              <w:rPr>
                <w:sz w:val="28"/>
                <w:szCs w:val="28"/>
                <w:lang w:val="en-US"/>
              </w:rPr>
              <w:t>81,4</w:t>
            </w:r>
            <w:r w:rsidR="000D611F" w:rsidRPr="000C0043">
              <w:rPr>
                <w:sz w:val="28"/>
                <w:szCs w:val="28"/>
              </w:rPr>
              <w:t>%</w:t>
            </w:r>
          </w:p>
        </w:tc>
        <w:tc>
          <w:tcPr>
            <w:tcW w:w="976" w:type="dxa"/>
            <w:shd w:val="clear" w:color="auto" w:fill="auto"/>
          </w:tcPr>
          <w:p w:rsidR="000D611F" w:rsidRPr="000C0043" w:rsidRDefault="000C0043" w:rsidP="00697C39">
            <w:pPr>
              <w:tabs>
                <w:tab w:val="left" w:pos="465"/>
              </w:tabs>
              <w:spacing w:before="80" w:after="80" w:line="276" w:lineRule="auto"/>
              <w:jc w:val="center"/>
              <w:rPr>
                <w:sz w:val="28"/>
                <w:szCs w:val="28"/>
                <w:lang w:val="en-US"/>
              </w:rPr>
            </w:pPr>
            <w:r w:rsidRPr="000C0043">
              <w:rPr>
                <w:sz w:val="28"/>
                <w:szCs w:val="28"/>
                <w:lang w:val="en-US"/>
              </w:rPr>
              <w:t>0</w:t>
            </w:r>
          </w:p>
        </w:tc>
        <w:tc>
          <w:tcPr>
            <w:tcW w:w="1002" w:type="dxa"/>
            <w:shd w:val="clear" w:color="auto" w:fill="auto"/>
          </w:tcPr>
          <w:p w:rsidR="000D611F" w:rsidRPr="000C0043" w:rsidRDefault="000C0043" w:rsidP="00697C39">
            <w:pPr>
              <w:tabs>
                <w:tab w:val="left" w:pos="465"/>
              </w:tabs>
              <w:spacing w:before="80" w:after="80" w:line="276" w:lineRule="auto"/>
              <w:jc w:val="center"/>
              <w:rPr>
                <w:sz w:val="28"/>
                <w:szCs w:val="28"/>
              </w:rPr>
            </w:pPr>
            <w:r w:rsidRPr="000C0043">
              <w:rPr>
                <w:sz w:val="28"/>
                <w:szCs w:val="28"/>
                <w:lang w:val="en-US"/>
              </w:rPr>
              <w:t>0</w:t>
            </w:r>
            <w:r w:rsidR="000D611F" w:rsidRPr="000C0043">
              <w:rPr>
                <w:sz w:val="28"/>
                <w:szCs w:val="28"/>
              </w:rPr>
              <w:t>%</w:t>
            </w:r>
          </w:p>
        </w:tc>
      </w:tr>
    </w:tbl>
    <w:p w:rsidR="000D611F" w:rsidRPr="00F71C8C" w:rsidRDefault="000D611F" w:rsidP="00697C39">
      <w:pPr>
        <w:spacing w:before="80" w:after="80" w:line="276" w:lineRule="auto"/>
        <w:ind w:firstLine="720"/>
        <w:rPr>
          <w:sz w:val="14"/>
          <w:szCs w:val="28"/>
        </w:rPr>
      </w:pPr>
    </w:p>
    <w:p w:rsidR="000D611F" w:rsidRPr="005F7087" w:rsidRDefault="00970BF7" w:rsidP="00697C39">
      <w:pPr>
        <w:spacing w:before="80" w:after="80" w:line="276" w:lineRule="auto"/>
        <w:ind w:firstLine="720"/>
        <w:jc w:val="both"/>
        <w:rPr>
          <w:sz w:val="28"/>
          <w:szCs w:val="28"/>
        </w:rPr>
      </w:pPr>
      <w:r>
        <w:rPr>
          <w:sz w:val="28"/>
          <w:szCs w:val="28"/>
        </w:rPr>
        <w:t>Năm học 2024 - 2025: có 43/43</w:t>
      </w:r>
      <w:r w:rsidR="000D611F">
        <w:rPr>
          <w:sz w:val="28"/>
          <w:szCs w:val="28"/>
        </w:rPr>
        <w:t xml:space="preserve"> viên chức, lao động hợp đồng được đánh giá xếp loại. </w:t>
      </w:r>
    </w:p>
    <w:p w:rsidR="000D611F" w:rsidRPr="004C1C09" w:rsidRDefault="000D611F" w:rsidP="00697C39">
      <w:pPr>
        <w:spacing w:before="80" w:after="80" w:line="276" w:lineRule="auto"/>
        <w:ind w:firstLine="720"/>
        <w:rPr>
          <w:sz w:val="28"/>
          <w:szCs w:val="28"/>
        </w:rPr>
      </w:pPr>
      <w:r w:rsidRPr="004C1C09">
        <w:rPr>
          <w:sz w:val="28"/>
          <w:szCs w:val="28"/>
        </w:rPr>
        <w:t>+ Kết quả danh hiệu thi đua: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843"/>
        <w:gridCol w:w="1843"/>
        <w:gridCol w:w="1842"/>
      </w:tblGrid>
      <w:tr w:rsidR="000D611F" w:rsidRPr="008F6A43" w:rsidTr="007F1807">
        <w:trPr>
          <w:trHeight w:val="650"/>
        </w:trPr>
        <w:tc>
          <w:tcPr>
            <w:tcW w:w="1843" w:type="dxa"/>
            <w:vMerge w:val="restart"/>
            <w:shd w:val="clear" w:color="auto" w:fill="auto"/>
          </w:tcPr>
          <w:p w:rsidR="000D611F" w:rsidRPr="008F6A43" w:rsidRDefault="000D611F" w:rsidP="00697C39">
            <w:pPr>
              <w:spacing w:before="80" w:after="80" w:line="276" w:lineRule="auto"/>
              <w:rPr>
                <w:b/>
                <w:sz w:val="28"/>
                <w:szCs w:val="28"/>
              </w:rPr>
            </w:pPr>
          </w:p>
          <w:p w:rsidR="000D611F" w:rsidRPr="008F6A43" w:rsidRDefault="000D611F" w:rsidP="00697C39">
            <w:pPr>
              <w:spacing w:before="80" w:after="80" w:line="276" w:lineRule="auto"/>
              <w:jc w:val="center"/>
              <w:rPr>
                <w:b/>
                <w:sz w:val="28"/>
                <w:szCs w:val="28"/>
              </w:rPr>
            </w:pPr>
            <w:r w:rsidRPr="008F6A43">
              <w:rPr>
                <w:b/>
                <w:sz w:val="28"/>
                <w:szCs w:val="28"/>
              </w:rPr>
              <w:t>Năm học</w:t>
            </w:r>
          </w:p>
          <w:p w:rsidR="000D611F" w:rsidRPr="008F6A43" w:rsidRDefault="000D611F" w:rsidP="00697C39">
            <w:pPr>
              <w:spacing w:before="80" w:after="80" w:line="276" w:lineRule="auto"/>
              <w:rPr>
                <w:b/>
                <w:sz w:val="28"/>
                <w:szCs w:val="28"/>
              </w:rPr>
            </w:pPr>
          </w:p>
        </w:tc>
        <w:tc>
          <w:tcPr>
            <w:tcW w:w="3544" w:type="dxa"/>
            <w:gridSpan w:val="2"/>
            <w:shd w:val="clear" w:color="auto" w:fill="auto"/>
          </w:tcPr>
          <w:p w:rsidR="000D611F" w:rsidRPr="008F6A43" w:rsidRDefault="000D611F" w:rsidP="00697C39">
            <w:pPr>
              <w:spacing w:before="80" w:after="80" w:line="276" w:lineRule="auto"/>
              <w:jc w:val="center"/>
              <w:rPr>
                <w:b/>
                <w:sz w:val="28"/>
                <w:szCs w:val="28"/>
              </w:rPr>
            </w:pPr>
            <w:r w:rsidRPr="008F6A43">
              <w:rPr>
                <w:b/>
                <w:sz w:val="28"/>
                <w:szCs w:val="28"/>
              </w:rPr>
              <w:t>Chiến sỹ thi đua</w:t>
            </w:r>
          </w:p>
        </w:tc>
        <w:tc>
          <w:tcPr>
            <w:tcW w:w="3685" w:type="dxa"/>
            <w:gridSpan w:val="2"/>
            <w:shd w:val="clear" w:color="auto" w:fill="auto"/>
          </w:tcPr>
          <w:p w:rsidR="000D611F" w:rsidRPr="008F6A43" w:rsidRDefault="000D611F" w:rsidP="00697C39">
            <w:pPr>
              <w:spacing w:before="80" w:after="80" w:line="276" w:lineRule="auto"/>
              <w:jc w:val="center"/>
              <w:rPr>
                <w:b/>
                <w:sz w:val="28"/>
                <w:szCs w:val="28"/>
              </w:rPr>
            </w:pPr>
            <w:r w:rsidRPr="008F6A43">
              <w:rPr>
                <w:b/>
                <w:sz w:val="28"/>
                <w:szCs w:val="28"/>
              </w:rPr>
              <w:t>Lao động tiên tiến</w:t>
            </w:r>
          </w:p>
        </w:tc>
      </w:tr>
      <w:tr w:rsidR="000D611F" w:rsidRPr="008F6A43" w:rsidTr="007F1807">
        <w:trPr>
          <w:trHeight w:val="571"/>
        </w:trPr>
        <w:tc>
          <w:tcPr>
            <w:tcW w:w="1843" w:type="dxa"/>
            <w:vMerge/>
            <w:shd w:val="clear" w:color="auto" w:fill="auto"/>
          </w:tcPr>
          <w:p w:rsidR="000D611F" w:rsidRPr="008F6A43" w:rsidRDefault="000D611F" w:rsidP="00697C39">
            <w:pPr>
              <w:spacing w:before="80" w:after="80" w:line="276" w:lineRule="auto"/>
              <w:rPr>
                <w:b/>
                <w:sz w:val="28"/>
                <w:szCs w:val="28"/>
              </w:rPr>
            </w:pPr>
          </w:p>
        </w:tc>
        <w:tc>
          <w:tcPr>
            <w:tcW w:w="1701" w:type="dxa"/>
            <w:shd w:val="clear" w:color="auto" w:fill="auto"/>
          </w:tcPr>
          <w:p w:rsidR="000D611F" w:rsidRPr="008F6A43" w:rsidRDefault="000D611F" w:rsidP="00697C39">
            <w:pPr>
              <w:spacing w:before="80" w:after="80" w:line="276" w:lineRule="auto"/>
              <w:jc w:val="center"/>
              <w:rPr>
                <w:b/>
                <w:sz w:val="28"/>
                <w:szCs w:val="28"/>
              </w:rPr>
            </w:pPr>
            <w:r w:rsidRPr="008F6A43">
              <w:rPr>
                <w:b/>
                <w:sz w:val="28"/>
                <w:szCs w:val="28"/>
              </w:rPr>
              <w:t>Số lượng</w:t>
            </w:r>
          </w:p>
        </w:tc>
        <w:tc>
          <w:tcPr>
            <w:tcW w:w="1843" w:type="dxa"/>
            <w:shd w:val="clear" w:color="auto" w:fill="auto"/>
          </w:tcPr>
          <w:p w:rsidR="000D611F" w:rsidRPr="008F6A43" w:rsidRDefault="000D611F" w:rsidP="00697C39">
            <w:pPr>
              <w:spacing w:before="80" w:after="80" w:line="276" w:lineRule="auto"/>
              <w:jc w:val="center"/>
              <w:rPr>
                <w:b/>
                <w:sz w:val="28"/>
                <w:szCs w:val="28"/>
              </w:rPr>
            </w:pPr>
            <w:r w:rsidRPr="008F6A43">
              <w:rPr>
                <w:b/>
                <w:sz w:val="28"/>
                <w:szCs w:val="28"/>
              </w:rPr>
              <w:t>Tỷ lệ</w:t>
            </w:r>
            <w:r>
              <w:rPr>
                <w:b/>
                <w:sz w:val="28"/>
                <w:szCs w:val="28"/>
              </w:rPr>
              <w:t>%</w:t>
            </w:r>
          </w:p>
        </w:tc>
        <w:tc>
          <w:tcPr>
            <w:tcW w:w="1843" w:type="dxa"/>
            <w:shd w:val="clear" w:color="auto" w:fill="auto"/>
          </w:tcPr>
          <w:p w:rsidR="000D611F" w:rsidRPr="008F6A43" w:rsidRDefault="000D611F" w:rsidP="00697C39">
            <w:pPr>
              <w:spacing w:before="80" w:after="80" w:line="276" w:lineRule="auto"/>
              <w:jc w:val="center"/>
              <w:rPr>
                <w:b/>
                <w:sz w:val="28"/>
                <w:szCs w:val="28"/>
              </w:rPr>
            </w:pPr>
            <w:r w:rsidRPr="008F6A43">
              <w:rPr>
                <w:b/>
                <w:sz w:val="28"/>
                <w:szCs w:val="28"/>
              </w:rPr>
              <w:t>Số lượng</w:t>
            </w:r>
          </w:p>
        </w:tc>
        <w:tc>
          <w:tcPr>
            <w:tcW w:w="1842" w:type="dxa"/>
            <w:shd w:val="clear" w:color="auto" w:fill="auto"/>
          </w:tcPr>
          <w:p w:rsidR="000D611F" w:rsidRPr="008F6A43" w:rsidRDefault="000D611F" w:rsidP="00697C39">
            <w:pPr>
              <w:spacing w:before="80" w:after="80" w:line="276" w:lineRule="auto"/>
              <w:jc w:val="center"/>
              <w:rPr>
                <w:b/>
                <w:sz w:val="28"/>
                <w:szCs w:val="28"/>
              </w:rPr>
            </w:pPr>
            <w:r w:rsidRPr="008F6A43">
              <w:rPr>
                <w:b/>
                <w:sz w:val="28"/>
                <w:szCs w:val="28"/>
              </w:rPr>
              <w:t>Tỷ lệ</w:t>
            </w:r>
          </w:p>
        </w:tc>
      </w:tr>
      <w:tr w:rsidR="000D611F" w:rsidRPr="0080724B" w:rsidTr="007F1807">
        <w:tc>
          <w:tcPr>
            <w:tcW w:w="1843" w:type="dxa"/>
            <w:shd w:val="clear" w:color="auto" w:fill="auto"/>
          </w:tcPr>
          <w:p w:rsidR="000D611F" w:rsidRPr="0080724B" w:rsidRDefault="000D611F" w:rsidP="00697C39">
            <w:pPr>
              <w:spacing w:before="80" w:after="80" w:line="276" w:lineRule="auto"/>
              <w:jc w:val="center"/>
              <w:rPr>
                <w:sz w:val="28"/>
                <w:szCs w:val="28"/>
              </w:rPr>
            </w:pPr>
            <w:r w:rsidRPr="0080724B">
              <w:rPr>
                <w:sz w:val="28"/>
                <w:szCs w:val="28"/>
              </w:rPr>
              <w:t>2024 - 2025</w:t>
            </w:r>
          </w:p>
        </w:tc>
        <w:tc>
          <w:tcPr>
            <w:tcW w:w="1701" w:type="dxa"/>
            <w:shd w:val="clear" w:color="auto" w:fill="auto"/>
          </w:tcPr>
          <w:p w:rsidR="000D611F" w:rsidRPr="000C0043" w:rsidRDefault="000D611F" w:rsidP="000C0043">
            <w:pPr>
              <w:spacing w:before="80" w:after="80" w:line="276" w:lineRule="auto"/>
              <w:jc w:val="center"/>
              <w:rPr>
                <w:sz w:val="28"/>
                <w:szCs w:val="28"/>
                <w:lang w:val="en-US"/>
              </w:rPr>
            </w:pPr>
            <w:r w:rsidRPr="0080724B">
              <w:rPr>
                <w:sz w:val="28"/>
                <w:szCs w:val="28"/>
              </w:rPr>
              <w:t>0</w:t>
            </w:r>
            <w:r w:rsidR="000C0043">
              <w:rPr>
                <w:sz w:val="28"/>
                <w:szCs w:val="28"/>
                <w:lang w:val="en-US"/>
              </w:rPr>
              <w:t>5</w:t>
            </w:r>
          </w:p>
        </w:tc>
        <w:tc>
          <w:tcPr>
            <w:tcW w:w="1843" w:type="dxa"/>
            <w:shd w:val="clear" w:color="auto" w:fill="auto"/>
          </w:tcPr>
          <w:p w:rsidR="000D611F" w:rsidRPr="0080724B" w:rsidRDefault="00286B7E" w:rsidP="00697C39">
            <w:pPr>
              <w:spacing w:before="80" w:after="80" w:line="276" w:lineRule="auto"/>
              <w:jc w:val="center"/>
              <w:rPr>
                <w:sz w:val="28"/>
                <w:szCs w:val="28"/>
              </w:rPr>
            </w:pPr>
            <w:r>
              <w:rPr>
                <w:sz w:val="28"/>
                <w:szCs w:val="28"/>
                <w:lang w:val="en-US"/>
              </w:rPr>
              <w:t>12</w:t>
            </w:r>
            <w:r w:rsidR="000D611F" w:rsidRPr="0080724B">
              <w:rPr>
                <w:sz w:val="28"/>
                <w:szCs w:val="28"/>
              </w:rPr>
              <w:t>%</w:t>
            </w:r>
          </w:p>
        </w:tc>
        <w:tc>
          <w:tcPr>
            <w:tcW w:w="1843" w:type="dxa"/>
            <w:shd w:val="clear" w:color="auto" w:fill="auto"/>
          </w:tcPr>
          <w:p w:rsidR="000D611F" w:rsidRPr="000C0043" w:rsidRDefault="000C0043" w:rsidP="00697C39">
            <w:pPr>
              <w:tabs>
                <w:tab w:val="left" w:pos="465"/>
              </w:tabs>
              <w:spacing w:before="80" w:after="80" w:line="276" w:lineRule="auto"/>
              <w:jc w:val="center"/>
              <w:rPr>
                <w:sz w:val="26"/>
                <w:szCs w:val="28"/>
                <w:lang w:val="en-US"/>
              </w:rPr>
            </w:pPr>
            <w:r>
              <w:rPr>
                <w:sz w:val="26"/>
                <w:szCs w:val="28"/>
                <w:lang w:val="en-US"/>
              </w:rPr>
              <w:t>38</w:t>
            </w:r>
          </w:p>
        </w:tc>
        <w:tc>
          <w:tcPr>
            <w:tcW w:w="1842" w:type="dxa"/>
            <w:shd w:val="clear" w:color="auto" w:fill="auto"/>
          </w:tcPr>
          <w:p w:rsidR="000D611F" w:rsidRPr="0080724B" w:rsidRDefault="00286B7E" w:rsidP="00697C39">
            <w:pPr>
              <w:tabs>
                <w:tab w:val="left" w:pos="465"/>
              </w:tabs>
              <w:spacing w:before="80" w:after="80" w:line="276" w:lineRule="auto"/>
              <w:jc w:val="center"/>
              <w:rPr>
                <w:sz w:val="26"/>
                <w:szCs w:val="28"/>
              </w:rPr>
            </w:pPr>
            <w:r>
              <w:rPr>
                <w:sz w:val="26"/>
                <w:szCs w:val="28"/>
                <w:lang w:val="en-US"/>
              </w:rPr>
              <w:t>88</w:t>
            </w:r>
            <w:r w:rsidR="000D611F" w:rsidRPr="0080724B">
              <w:rPr>
                <w:sz w:val="26"/>
                <w:szCs w:val="28"/>
              </w:rPr>
              <w:t>%</w:t>
            </w:r>
          </w:p>
        </w:tc>
      </w:tr>
    </w:tbl>
    <w:p w:rsidR="000D611F" w:rsidRPr="0080724B" w:rsidRDefault="000D611F" w:rsidP="00697C39">
      <w:pPr>
        <w:spacing w:before="80" w:after="80" w:line="276" w:lineRule="auto"/>
        <w:ind w:firstLine="720"/>
        <w:rPr>
          <w:sz w:val="6"/>
          <w:szCs w:val="16"/>
        </w:rPr>
      </w:pPr>
    </w:p>
    <w:p w:rsidR="00DA7C3A" w:rsidRDefault="000D611F" w:rsidP="00697C39">
      <w:pPr>
        <w:spacing w:line="276" w:lineRule="auto"/>
        <w:ind w:firstLine="720"/>
        <w:jc w:val="both"/>
        <w:rPr>
          <w:sz w:val="28"/>
          <w:szCs w:val="28"/>
          <w:lang w:val="vi-VN"/>
        </w:rPr>
      </w:pPr>
      <w:r w:rsidRPr="006A19C3">
        <w:rPr>
          <w:sz w:val="28"/>
          <w:szCs w:val="28"/>
        </w:rPr>
        <w:t xml:space="preserve">- Năm học 2024 - 2025, nhà trường đã hoàn thành xuất sắc nhiệm vụ được giao, có 100% cá nhân trong tập thể hoàn thành nhiệm vụ được giao, </w:t>
      </w:r>
      <w:r w:rsidRPr="00286B7E">
        <w:rPr>
          <w:sz w:val="28"/>
          <w:szCs w:val="28"/>
        </w:rPr>
        <w:t xml:space="preserve">trong đó có </w:t>
      </w:r>
      <w:r w:rsidR="00286B7E" w:rsidRPr="00286B7E">
        <w:rPr>
          <w:sz w:val="28"/>
          <w:szCs w:val="28"/>
          <w:lang w:val="en-US"/>
        </w:rPr>
        <w:t>38</w:t>
      </w:r>
      <w:r w:rsidRPr="00286B7E">
        <w:rPr>
          <w:sz w:val="28"/>
          <w:szCs w:val="28"/>
        </w:rPr>
        <w:t>/</w:t>
      </w:r>
      <w:r w:rsidR="00286B7E" w:rsidRPr="00286B7E">
        <w:rPr>
          <w:sz w:val="28"/>
          <w:szCs w:val="28"/>
          <w:lang w:val="en-US"/>
        </w:rPr>
        <w:t>43</w:t>
      </w:r>
      <w:r w:rsidRPr="00286B7E">
        <w:rPr>
          <w:sz w:val="28"/>
          <w:szCs w:val="28"/>
        </w:rPr>
        <w:t xml:space="preserve"> cá nhân đạt danh hiệu “Lao động tiên tiến” (đạt 8</w:t>
      </w:r>
      <w:r w:rsidR="00286B7E" w:rsidRPr="00286B7E">
        <w:rPr>
          <w:sz w:val="28"/>
          <w:szCs w:val="28"/>
          <w:lang w:val="en-US"/>
        </w:rPr>
        <w:t>8</w:t>
      </w:r>
      <w:r w:rsidRPr="00286B7E">
        <w:rPr>
          <w:sz w:val="28"/>
          <w:szCs w:val="28"/>
        </w:rPr>
        <w:t>%); Có 0</w:t>
      </w:r>
      <w:r w:rsidR="00286B7E" w:rsidRPr="00286B7E">
        <w:rPr>
          <w:sz w:val="28"/>
          <w:szCs w:val="28"/>
          <w:lang w:val="en-US"/>
        </w:rPr>
        <w:t>5</w:t>
      </w:r>
      <w:r w:rsidRPr="00286B7E">
        <w:rPr>
          <w:sz w:val="28"/>
          <w:szCs w:val="28"/>
        </w:rPr>
        <w:t xml:space="preserve"> cá nhân đạt danh hiệu “Chiến sĩ thi đua cơ sở” theo Quyết định số 2012</w:t>
      </w:r>
      <w:r w:rsidR="001C7739" w:rsidRPr="00286B7E">
        <w:rPr>
          <w:sz w:val="28"/>
          <w:szCs w:val="28"/>
        </w:rPr>
        <w:t xml:space="preserve">/QĐ-UBND ngày </w:t>
      </w:r>
      <w:r w:rsidRPr="00286B7E">
        <w:rPr>
          <w:sz w:val="28"/>
          <w:szCs w:val="28"/>
        </w:rPr>
        <w:t xml:space="preserve"> 03/6/2025 của UBND quận Hà Đôn</w:t>
      </w:r>
      <w:r w:rsidRPr="00286B7E">
        <w:rPr>
          <w:sz w:val="28"/>
          <w:szCs w:val="28"/>
          <w:lang w:val="vi-VN"/>
        </w:rPr>
        <w:t>g.</w:t>
      </w:r>
    </w:p>
    <w:p w:rsidR="00F16279" w:rsidRDefault="00F16279" w:rsidP="00697C39">
      <w:pPr>
        <w:spacing w:line="276" w:lineRule="auto"/>
        <w:ind w:firstLine="720"/>
        <w:jc w:val="both"/>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16279" w:rsidTr="00F16279">
        <w:tc>
          <w:tcPr>
            <w:tcW w:w="4675" w:type="dxa"/>
          </w:tcPr>
          <w:p w:rsidR="00F16279" w:rsidRDefault="00F16279" w:rsidP="00697C39">
            <w:pPr>
              <w:spacing w:line="276" w:lineRule="auto"/>
              <w:jc w:val="both"/>
            </w:pPr>
          </w:p>
        </w:tc>
        <w:tc>
          <w:tcPr>
            <w:tcW w:w="4675" w:type="dxa"/>
          </w:tcPr>
          <w:p w:rsidR="00F16279" w:rsidRDefault="00F16279" w:rsidP="00697C39">
            <w:pPr>
              <w:spacing w:line="276" w:lineRule="auto"/>
              <w:jc w:val="both"/>
              <w:rPr>
                <w:sz w:val="28"/>
                <w:szCs w:val="28"/>
                <w:lang w:val="vi-VN"/>
              </w:rPr>
            </w:pPr>
            <w:r w:rsidRPr="00F16279">
              <w:rPr>
                <w:sz w:val="28"/>
                <w:szCs w:val="28"/>
                <w:lang w:val="vi-VN"/>
              </w:rPr>
              <w:t>Hà Đông, ngày</w:t>
            </w:r>
            <w:r w:rsidR="00BD465C">
              <w:rPr>
                <w:sz w:val="28"/>
                <w:szCs w:val="28"/>
                <w:lang w:val="en-US"/>
              </w:rPr>
              <w:t xml:space="preserve"> 30</w:t>
            </w:r>
            <w:r w:rsidRPr="00F16279">
              <w:rPr>
                <w:sz w:val="28"/>
                <w:szCs w:val="28"/>
                <w:lang w:val="vi-VN"/>
              </w:rPr>
              <w:t xml:space="preserve"> tháng 6 năm 2025</w:t>
            </w:r>
          </w:p>
          <w:p w:rsidR="00F16279" w:rsidRDefault="00F16279" w:rsidP="00697C39">
            <w:pPr>
              <w:spacing w:line="276" w:lineRule="auto"/>
              <w:jc w:val="center"/>
              <w:rPr>
                <w:b/>
                <w:sz w:val="28"/>
                <w:szCs w:val="28"/>
                <w:lang w:val="vi-VN"/>
              </w:rPr>
            </w:pPr>
            <w:r w:rsidRPr="00F16279">
              <w:rPr>
                <w:b/>
                <w:sz w:val="28"/>
                <w:szCs w:val="28"/>
                <w:lang w:val="vi-VN"/>
              </w:rPr>
              <w:t>HIỆU TRƯỞNG</w:t>
            </w:r>
          </w:p>
          <w:p w:rsidR="00F16279" w:rsidRDefault="00F16279" w:rsidP="00697C39">
            <w:pPr>
              <w:spacing w:line="276" w:lineRule="auto"/>
              <w:jc w:val="center"/>
              <w:rPr>
                <w:lang w:val="vi-VN"/>
              </w:rPr>
            </w:pPr>
            <w:r>
              <w:rPr>
                <w:lang w:val="vi-VN"/>
              </w:rPr>
              <w:t>(Ký tên, đóng dấu)</w:t>
            </w:r>
          </w:p>
          <w:p w:rsidR="00F16279" w:rsidRDefault="00F16279" w:rsidP="00697C39">
            <w:pPr>
              <w:spacing w:line="276" w:lineRule="auto"/>
              <w:rPr>
                <w:sz w:val="28"/>
                <w:szCs w:val="28"/>
                <w:lang w:val="vi-VN"/>
              </w:rPr>
            </w:pPr>
          </w:p>
          <w:p w:rsidR="00BD465C" w:rsidRPr="000B01ED" w:rsidRDefault="000B01ED" w:rsidP="000B01ED">
            <w:pPr>
              <w:spacing w:line="276" w:lineRule="auto"/>
              <w:rPr>
                <w:sz w:val="28"/>
                <w:szCs w:val="28"/>
                <w:lang w:val="en-US"/>
              </w:rPr>
            </w:pPr>
            <w:r>
              <w:rPr>
                <w:sz w:val="28"/>
                <w:szCs w:val="28"/>
                <w:lang w:val="en-US"/>
              </w:rPr>
              <w:t xml:space="preserve">                          Đã ký</w:t>
            </w:r>
          </w:p>
          <w:p w:rsidR="00F16279" w:rsidRDefault="00F16279" w:rsidP="00697C39">
            <w:pPr>
              <w:spacing w:line="276" w:lineRule="auto"/>
              <w:rPr>
                <w:sz w:val="28"/>
                <w:szCs w:val="28"/>
                <w:lang w:val="vi-VN"/>
              </w:rPr>
            </w:pPr>
          </w:p>
          <w:p w:rsidR="00F16279" w:rsidRPr="00BD465C" w:rsidRDefault="00BD465C" w:rsidP="00697C39">
            <w:pPr>
              <w:spacing w:line="276" w:lineRule="auto"/>
              <w:rPr>
                <w:b/>
                <w:sz w:val="28"/>
                <w:szCs w:val="28"/>
                <w:lang w:val="en-US"/>
              </w:rPr>
            </w:pPr>
            <w:r>
              <w:rPr>
                <w:sz w:val="28"/>
                <w:szCs w:val="28"/>
                <w:lang w:val="en-US"/>
              </w:rPr>
              <w:t xml:space="preserve">               </w:t>
            </w:r>
            <w:r w:rsidRPr="00BD465C">
              <w:rPr>
                <w:b/>
                <w:sz w:val="28"/>
                <w:szCs w:val="28"/>
                <w:lang w:val="en-US"/>
              </w:rPr>
              <w:t>Vũ Vương Kiều Hoa</w:t>
            </w:r>
          </w:p>
        </w:tc>
      </w:tr>
    </w:tbl>
    <w:p w:rsidR="00F16279" w:rsidRDefault="00F16279" w:rsidP="00697C39">
      <w:pPr>
        <w:spacing w:line="276" w:lineRule="auto"/>
        <w:ind w:firstLine="720"/>
        <w:jc w:val="both"/>
      </w:pPr>
    </w:p>
    <w:sectPr w:rsidR="00F16279" w:rsidSect="001C7739">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B20"/>
    <w:multiLevelType w:val="hybridMultilevel"/>
    <w:tmpl w:val="886039CA"/>
    <w:lvl w:ilvl="0" w:tplc="8B5008FA">
      <w:start w:val="1"/>
      <w:numFmt w:val="lowerLetter"/>
      <w:lvlText w:val="%1)"/>
      <w:lvlJc w:val="left"/>
      <w:pPr>
        <w:ind w:left="109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D7267EA6">
      <w:numFmt w:val="bullet"/>
      <w:lvlText w:val="•"/>
      <w:lvlJc w:val="left"/>
      <w:pPr>
        <w:ind w:left="1936" w:hanging="289"/>
      </w:pPr>
      <w:rPr>
        <w:rFonts w:hint="default"/>
        <w:lang w:val="vi" w:eastAsia="en-US" w:bidi="ar-SA"/>
      </w:rPr>
    </w:lvl>
    <w:lvl w:ilvl="2" w:tplc="24AAE636">
      <w:numFmt w:val="bullet"/>
      <w:lvlText w:val="•"/>
      <w:lvlJc w:val="left"/>
      <w:pPr>
        <w:ind w:left="2773" w:hanging="289"/>
      </w:pPr>
      <w:rPr>
        <w:rFonts w:hint="default"/>
        <w:lang w:val="vi" w:eastAsia="en-US" w:bidi="ar-SA"/>
      </w:rPr>
    </w:lvl>
    <w:lvl w:ilvl="3" w:tplc="30D27476">
      <w:numFmt w:val="bullet"/>
      <w:lvlText w:val="•"/>
      <w:lvlJc w:val="left"/>
      <w:pPr>
        <w:ind w:left="3609" w:hanging="289"/>
      </w:pPr>
      <w:rPr>
        <w:rFonts w:hint="default"/>
        <w:lang w:val="vi" w:eastAsia="en-US" w:bidi="ar-SA"/>
      </w:rPr>
    </w:lvl>
    <w:lvl w:ilvl="4" w:tplc="61F42F86">
      <w:numFmt w:val="bullet"/>
      <w:lvlText w:val="•"/>
      <w:lvlJc w:val="left"/>
      <w:pPr>
        <w:ind w:left="4446" w:hanging="289"/>
      </w:pPr>
      <w:rPr>
        <w:rFonts w:hint="default"/>
        <w:lang w:val="vi" w:eastAsia="en-US" w:bidi="ar-SA"/>
      </w:rPr>
    </w:lvl>
    <w:lvl w:ilvl="5" w:tplc="7DB651E8">
      <w:numFmt w:val="bullet"/>
      <w:lvlText w:val="•"/>
      <w:lvlJc w:val="left"/>
      <w:pPr>
        <w:ind w:left="5283" w:hanging="289"/>
      </w:pPr>
      <w:rPr>
        <w:rFonts w:hint="default"/>
        <w:lang w:val="vi" w:eastAsia="en-US" w:bidi="ar-SA"/>
      </w:rPr>
    </w:lvl>
    <w:lvl w:ilvl="6" w:tplc="993E7140">
      <w:numFmt w:val="bullet"/>
      <w:lvlText w:val="•"/>
      <w:lvlJc w:val="left"/>
      <w:pPr>
        <w:ind w:left="6119" w:hanging="289"/>
      </w:pPr>
      <w:rPr>
        <w:rFonts w:hint="default"/>
        <w:lang w:val="vi" w:eastAsia="en-US" w:bidi="ar-SA"/>
      </w:rPr>
    </w:lvl>
    <w:lvl w:ilvl="7" w:tplc="0A4433EA">
      <w:numFmt w:val="bullet"/>
      <w:lvlText w:val="•"/>
      <w:lvlJc w:val="left"/>
      <w:pPr>
        <w:ind w:left="6956" w:hanging="289"/>
      </w:pPr>
      <w:rPr>
        <w:rFonts w:hint="default"/>
        <w:lang w:val="vi" w:eastAsia="en-US" w:bidi="ar-SA"/>
      </w:rPr>
    </w:lvl>
    <w:lvl w:ilvl="8" w:tplc="E06C3168">
      <w:numFmt w:val="bullet"/>
      <w:lvlText w:val="•"/>
      <w:lvlJc w:val="left"/>
      <w:pPr>
        <w:ind w:left="7793" w:hanging="289"/>
      </w:pPr>
      <w:rPr>
        <w:rFonts w:hint="default"/>
        <w:lang w:val="vi" w:eastAsia="en-US" w:bidi="ar-SA"/>
      </w:rPr>
    </w:lvl>
  </w:abstractNum>
  <w:abstractNum w:abstractNumId="1" w15:restartNumberingAfterBreak="0">
    <w:nsid w:val="017C0F96"/>
    <w:multiLevelType w:val="hybridMultilevel"/>
    <w:tmpl w:val="BF58261E"/>
    <w:lvl w:ilvl="0" w:tplc="97621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AB28A3"/>
    <w:multiLevelType w:val="hybridMultilevel"/>
    <w:tmpl w:val="526EAF76"/>
    <w:lvl w:ilvl="0" w:tplc="EA380398">
      <w:numFmt w:val="bullet"/>
      <w:lvlText w:val="-"/>
      <w:lvlJc w:val="left"/>
      <w:pPr>
        <w:ind w:left="10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AFEE062">
      <w:numFmt w:val="bullet"/>
      <w:lvlText w:val="•"/>
      <w:lvlJc w:val="left"/>
      <w:pPr>
        <w:ind w:left="1036" w:hanging="173"/>
      </w:pPr>
      <w:rPr>
        <w:rFonts w:hint="default"/>
        <w:lang w:val="vi" w:eastAsia="en-US" w:bidi="ar-SA"/>
      </w:rPr>
    </w:lvl>
    <w:lvl w:ilvl="2" w:tplc="A2BECF24">
      <w:numFmt w:val="bullet"/>
      <w:lvlText w:val="•"/>
      <w:lvlJc w:val="left"/>
      <w:pPr>
        <w:ind w:left="1973" w:hanging="173"/>
      </w:pPr>
      <w:rPr>
        <w:rFonts w:hint="default"/>
        <w:lang w:val="vi" w:eastAsia="en-US" w:bidi="ar-SA"/>
      </w:rPr>
    </w:lvl>
    <w:lvl w:ilvl="3" w:tplc="1D8CDD0C">
      <w:numFmt w:val="bullet"/>
      <w:lvlText w:val="•"/>
      <w:lvlJc w:val="left"/>
      <w:pPr>
        <w:ind w:left="2909" w:hanging="173"/>
      </w:pPr>
      <w:rPr>
        <w:rFonts w:hint="default"/>
        <w:lang w:val="vi" w:eastAsia="en-US" w:bidi="ar-SA"/>
      </w:rPr>
    </w:lvl>
    <w:lvl w:ilvl="4" w:tplc="9CF02C86">
      <w:numFmt w:val="bullet"/>
      <w:lvlText w:val="•"/>
      <w:lvlJc w:val="left"/>
      <w:pPr>
        <w:ind w:left="3846" w:hanging="173"/>
      </w:pPr>
      <w:rPr>
        <w:rFonts w:hint="default"/>
        <w:lang w:val="vi" w:eastAsia="en-US" w:bidi="ar-SA"/>
      </w:rPr>
    </w:lvl>
    <w:lvl w:ilvl="5" w:tplc="7D4426BA">
      <w:numFmt w:val="bullet"/>
      <w:lvlText w:val="•"/>
      <w:lvlJc w:val="left"/>
      <w:pPr>
        <w:ind w:left="4783" w:hanging="173"/>
      </w:pPr>
      <w:rPr>
        <w:rFonts w:hint="default"/>
        <w:lang w:val="vi" w:eastAsia="en-US" w:bidi="ar-SA"/>
      </w:rPr>
    </w:lvl>
    <w:lvl w:ilvl="6" w:tplc="18B2ADA6">
      <w:numFmt w:val="bullet"/>
      <w:lvlText w:val="•"/>
      <w:lvlJc w:val="left"/>
      <w:pPr>
        <w:ind w:left="5719" w:hanging="173"/>
      </w:pPr>
      <w:rPr>
        <w:rFonts w:hint="default"/>
        <w:lang w:val="vi" w:eastAsia="en-US" w:bidi="ar-SA"/>
      </w:rPr>
    </w:lvl>
    <w:lvl w:ilvl="7" w:tplc="27A08A98">
      <w:numFmt w:val="bullet"/>
      <w:lvlText w:val="•"/>
      <w:lvlJc w:val="left"/>
      <w:pPr>
        <w:ind w:left="6656" w:hanging="173"/>
      </w:pPr>
      <w:rPr>
        <w:rFonts w:hint="default"/>
        <w:lang w:val="vi" w:eastAsia="en-US" w:bidi="ar-SA"/>
      </w:rPr>
    </w:lvl>
    <w:lvl w:ilvl="8" w:tplc="652005CE">
      <w:numFmt w:val="bullet"/>
      <w:lvlText w:val="•"/>
      <w:lvlJc w:val="left"/>
      <w:pPr>
        <w:ind w:left="7593" w:hanging="173"/>
      </w:pPr>
      <w:rPr>
        <w:rFonts w:hint="default"/>
        <w:lang w:val="vi" w:eastAsia="en-US" w:bidi="ar-SA"/>
      </w:rPr>
    </w:lvl>
  </w:abstractNum>
  <w:abstractNum w:abstractNumId="3" w15:restartNumberingAfterBreak="0">
    <w:nsid w:val="0F9F0314"/>
    <w:multiLevelType w:val="hybridMultilevel"/>
    <w:tmpl w:val="711CDBC2"/>
    <w:lvl w:ilvl="0" w:tplc="60C0F96A">
      <w:numFmt w:val="bullet"/>
      <w:lvlText w:val="-"/>
      <w:lvlJc w:val="left"/>
      <w:pPr>
        <w:ind w:left="10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DF826EA">
      <w:numFmt w:val="bullet"/>
      <w:lvlText w:val="•"/>
      <w:lvlJc w:val="left"/>
      <w:pPr>
        <w:ind w:left="1036" w:hanging="173"/>
      </w:pPr>
      <w:rPr>
        <w:rFonts w:hint="default"/>
        <w:lang w:val="vi" w:eastAsia="en-US" w:bidi="ar-SA"/>
      </w:rPr>
    </w:lvl>
    <w:lvl w:ilvl="2" w:tplc="5434CFF2">
      <w:numFmt w:val="bullet"/>
      <w:lvlText w:val="•"/>
      <w:lvlJc w:val="left"/>
      <w:pPr>
        <w:ind w:left="1973" w:hanging="173"/>
      </w:pPr>
      <w:rPr>
        <w:rFonts w:hint="default"/>
        <w:lang w:val="vi" w:eastAsia="en-US" w:bidi="ar-SA"/>
      </w:rPr>
    </w:lvl>
    <w:lvl w:ilvl="3" w:tplc="36388180">
      <w:numFmt w:val="bullet"/>
      <w:lvlText w:val="•"/>
      <w:lvlJc w:val="left"/>
      <w:pPr>
        <w:ind w:left="2909" w:hanging="173"/>
      </w:pPr>
      <w:rPr>
        <w:rFonts w:hint="default"/>
        <w:lang w:val="vi" w:eastAsia="en-US" w:bidi="ar-SA"/>
      </w:rPr>
    </w:lvl>
    <w:lvl w:ilvl="4" w:tplc="7E2E217A">
      <w:numFmt w:val="bullet"/>
      <w:lvlText w:val="•"/>
      <w:lvlJc w:val="left"/>
      <w:pPr>
        <w:ind w:left="3846" w:hanging="173"/>
      </w:pPr>
      <w:rPr>
        <w:rFonts w:hint="default"/>
        <w:lang w:val="vi" w:eastAsia="en-US" w:bidi="ar-SA"/>
      </w:rPr>
    </w:lvl>
    <w:lvl w:ilvl="5" w:tplc="91B43682">
      <w:numFmt w:val="bullet"/>
      <w:lvlText w:val="•"/>
      <w:lvlJc w:val="left"/>
      <w:pPr>
        <w:ind w:left="4783" w:hanging="173"/>
      </w:pPr>
      <w:rPr>
        <w:rFonts w:hint="default"/>
        <w:lang w:val="vi" w:eastAsia="en-US" w:bidi="ar-SA"/>
      </w:rPr>
    </w:lvl>
    <w:lvl w:ilvl="6" w:tplc="66485F12">
      <w:numFmt w:val="bullet"/>
      <w:lvlText w:val="•"/>
      <w:lvlJc w:val="left"/>
      <w:pPr>
        <w:ind w:left="5719" w:hanging="173"/>
      </w:pPr>
      <w:rPr>
        <w:rFonts w:hint="default"/>
        <w:lang w:val="vi" w:eastAsia="en-US" w:bidi="ar-SA"/>
      </w:rPr>
    </w:lvl>
    <w:lvl w:ilvl="7" w:tplc="AA9815B6">
      <w:numFmt w:val="bullet"/>
      <w:lvlText w:val="•"/>
      <w:lvlJc w:val="left"/>
      <w:pPr>
        <w:ind w:left="6656" w:hanging="173"/>
      </w:pPr>
      <w:rPr>
        <w:rFonts w:hint="default"/>
        <w:lang w:val="vi" w:eastAsia="en-US" w:bidi="ar-SA"/>
      </w:rPr>
    </w:lvl>
    <w:lvl w:ilvl="8" w:tplc="3802F410">
      <w:numFmt w:val="bullet"/>
      <w:lvlText w:val="•"/>
      <w:lvlJc w:val="left"/>
      <w:pPr>
        <w:ind w:left="7593" w:hanging="173"/>
      </w:pPr>
      <w:rPr>
        <w:rFonts w:hint="default"/>
        <w:lang w:val="vi" w:eastAsia="en-US" w:bidi="ar-SA"/>
      </w:rPr>
    </w:lvl>
  </w:abstractNum>
  <w:abstractNum w:abstractNumId="4" w15:restartNumberingAfterBreak="0">
    <w:nsid w:val="15BA3C07"/>
    <w:multiLevelType w:val="hybridMultilevel"/>
    <w:tmpl w:val="16C60B02"/>
    <w:lvl w:ilvl="0" w:tplc="B0821370">
      <w:numFmt w:val="bullet"/>
      <w:lvlText w:val=""/>
      <w:lvlJc w:val="left"/>
      <w:pPr>
        <w:ind w:left="1064" w:hanging="255"/>
      </w:pPr>
      <w:rPr>
        <w:rFonts w:ascii="Wingdings" w:eastAsia="Wingdings" w:hAnsi="Wingdings" w:cs="Wingdings" w:hint="default"/>
        <w:b w:val="0"/>
        <w:bCs w:val="0"/>
        <w:i w:val="0"/>
        <w:iCs w:val="0"/>
        <w:spacing w:val="0"/>
        <w:w w:val="100"/>
        <w:sz w:val="28"/>
        <w:szCs w:val="28"/>
        <w:lang w:val="vi" w:eastAsia="en-US" w:bidi="ar-SA"/>
      </w:rPr>
    </w:lvl>
    <w:lvl w:ilvl="1" w:tplc="3080F4C8">
      <w:numFmt w:val="bullet"/>
      <w:lvlText w:val="•"/>
      <w:lvlJc w:val="left"/>
      <w:pPr>
        <w:ind w:left="1900" w:hanging="255"/>
      </w:pPr>
      <w:rPr>
        <w:rFonts w:hint="default"/>
        <w:lang w:val="vi" w:eastAsia="en-US" w:bidi="ar-SA"/>
      </w:rPr>
    </w:lvl>
    <w:lvl w:ilvl="2" w:tplc="54D83A14">
      <w:numFmt w:val="bullet"/>
      <w:lvlText w:val="•"/>
      <w:lvlJc w:val="left"/>
      <w:pPr>
        <w:ind w:left="2741" w:hanging="255"/>
      </w:pPr>
      <w:rPr>
        <w:rFonts w:hint="default"/>
        <w:lang w:val="vi" w:eastAsia="en-US" w:bidi="ar-SA"/>
      </w:rPr>
    </w:lvl>
    <w:lvl w:ilvl="3" w:tplc="726E4A1A">
      <w:numFmt w:val="bullet"/>
      <w:lvlText w:val="•"/>
      <w:lvlJc w:val="left"/>
      <w:pPr>
        <w:ind w:left="3581" w:hanging="255"/>
      </w:pPr>
      <w:rPr>
        <w:rFonts w:hint="default"/>
        <w:lang w:val="vi" w:eastAsia="en-US" w:bidi="ar-SA"/>
      </w:rPr>
    </w:lvl>
    <w:lvl w:ilvl="4" w:tplc="5EAA06C8">
      <w:numFmt w:val="bullet"/>
      <w:lvlText w:val="•"/>
      <w:lvlJc w:val="left"/>
      <w:pPr>
        <w:ind w:left="4422" w:hanging="255"/>
      </w:pPr>
      <w:rPr>
        <w:rFonts w:hint="default"/>
        <w:lang w:val="vi" w:eastAsia="en-US" w:bidi="ar-SA"/>
      </w:rPr>
    </w:lvl>
    <w:lvl w:ilvl="5" w:tplc="995279FA">
      <w:numFmt w:val="bullet"/>
      <w:lvlText w:val="•"/>
      <w:lvlJc w:val="left"/>
      <w:pPr>
        <w:ind w:left="5263" w:hanging="255"/>
      </w:pPr>
      <w:rPr>
        <w:rFonts w:hint="default"/>
        <w:lang w:val="vi" w:eastAsia="en-US" w:bidi="ar-SA"/>
      </w:rPr>
    </w:lvl>
    <w:lvl w:ilvl="6" w:tplc="0582B980">
      <w:numFmt w:val="bullet"/>
      <w:lvlText w:val="•"/>
      <w:lvlJc w:val="left"/>
      <w:pPr>
        <w:ind w:left="6103" w:hanging="255"/>
      </w:pPr>
      <w:rPr>
        <w:rFonts w:hint="default"/>
        <w:lang w:val="vi" w:eastAsia="en-US" w:bidi="ar-SA"/>
      </w:rPr>
    </w:lvl>
    <w:lvl w:ilvl="7" w:tplc="D1F06FF2">
      <w:numFmt w:val="bullet"/>
      <w:lvlText w:val="•"/>
      <w:lvlJc w:val="left"/>
      <w:pPr>
        <w:ind w:left="6944" w:hanging="255"/>
      </w:pPr>
      <w:rPr>
        <w:rFonts w:hint="default"/>
        <w:lang w:val="vi" w:eastAsia="en-US" w:bidi="ar-SA"/>
      </w:rPr>
    </w:lvl>
    <w:lvl w:ilvl="8" w:tplc="19A054B6">
      <w:numFmt w:val="bullet"/>
      <w:lvlText w:val="•"/>
      <w:lvlJc w:val="left"/>
      <w:pPr>
        <w:ind w:left="7785" w:hanging="255"/>
      </w:pPr>
      <w:rPr>
        <w:rFonts w:hint="default"/>
        <w:lang w:val="vi" w:eastAsia="en-US" w:bidi="ar-SA"/>
      </w:rPr>
    </w:lvl>
  </w:abstractNum>
  <w:abstractNum w:abstractNumId="5" w15:restartNumberingAfterBreak="0">
    <w:nsid w:val="1CCA2F08"/>
    <w:multiLevelType w:val="hybridMultilevel"/>
    <w:tmpl w:val="E55457CE"/>
    <w:lvl w:ilvl="0" w:tplc="EB2CAAF2">
      <w:numFmt w:val="bullet"/>
      <w:lvlText w:val=""/>
      <w:lvlJc w:val="left"/>
      <w:pPr>
        <w:ind w:left="218" w:hanging="219"/>
      </w:pPr>
      <w:rPr>
        <w:rFonts w:ascii="Wingdings" w:eastAsia="Wingdings" w:hAnsi="Wingdings" w:cs="Wingdings" w:hint="default"/>
        <w:b w:val="0"/>
        <w:bCs w:val="0"/>
        <w:i w:val="0"/>
        <w:iCs w:val="0"/>
        <w:spacing w:val="0"/>
        <w:w w:val="100"/>
        <w:sz w:val="28"/>
        <w:szCs w:val="28"/>
        <w:lang w:val="vi" w:eastAsia="en-US" w:bidi="ar-SA"/>
      </w:rPr>
    </w:lvl>
    <w:lvl w:ilvl="1" w:tplc="8B6A0454">
      <w:numFmt w:val="bullet"/>
      <w:lvlText w:val="•"/>
      <w:lvlJc w:val="left"/>
      <w:pPr>
        <w:ind w:left="1063" w:hanging="219"/>
      </w:pPr>
      <w:rPr>
        <w:rFonts w:hint="default"/>
        <w:lang w:val="vi" w:eastAsia="en-US" w:bidi="ar-SA"/>
      </w:rPr>
    </w:lvl>
    <w:lvl w:ilvl="2" w:tplc="5D841E46">
      <w:numFmt w:val="bullet"/>
      <w:lvlText w:val="•"/>
      <w:lvlJc w:val="left"/>
      <w:pPr>
        <w:ind w:left="1907" w:hanging="219"/>
      </w:pPr>
      <w:rPr>
        <w:rFonts w:hint="default"/>
        <w:lang w:val="vi" w:eastAsia="en-US" w:bidi="ar-SA"/>
      </w:rPr>
    </w:lvl>
    <w:lvl w:ilvl="3" w:tplc="BB9A7662">
      <w:numFmt w:val="bullet"/>
      <w:lvlText w:val="•"/>
      <w:lvlJc w:val="left"/>
      <w:pPr>
        <w:ind w:left="2750" w:hanging="219"/>
      </w:pPr>
      <w:rPr>
        <w:rFonts w:hint="default"/>
        <w:lang w:val="vi" w:eastAsia="en-US" w:bidi="ar-SA"/>
      </w:rPr>
    </w:lvl>
    <w:lvl w:ilvl="4" w:tplc="00807466">
      <w:numFmt w:val="bullet"/>
      <w:lvlText w:val="•"/>
      <w:lvlJc w:val="left"/>
      <w:pPr>
        <w:ind w:left="3594" w:hanging="219"/>
      </w:pPr>
      <w:rPr>
        <w:rFonts w:hint="default"/>
        <w:lang w:val="vi" w:eastAsia="en-US" w:bidi="ar-SA"/>
      </w:rPr>
    </w:lvl>
    <w:lvl w:ilvl="5" w:tplc="EB06F0EC">
      <w:numFmt w:val="bullet"/>
      <w:lvlText w:val="•"/>
      <w:lvlJc w:val="left"/>
      <w:pPr>
        <w:ind w:left="4438" w:hanging="219"/>
      </w:pPr>
      <w:rPr>
        <w:rFonts w:hint="default"/>
        <w:lang w:val="vi" w:eastAsia="en-US" w:bidi="ar-SA"/>
      </w:rPr>
    </w:lvl>
    <w:lvl w:ilvl="6" w:tplc="4788A4B8">
      <w:numFmt w:val="bullet"/>
      <w:lvlText w:val="•"/>
      <w:lvlJc w:val="left"/>
      <w:pPr>
        <w:ind w:left="5281" w:hanging="219"/>
      </w:pPr>
      <w:rPr>
        <w:rFonts w:hint="default"/>
        <w:lang w:val="vi" w:eastAsia="en-US" w:bidi="ar-SA"/>
      </w:rPr>
    </w:lvl>
    <w:lvl w:ilvl="7" w:tplc="98100B5A">
      <w:numFmt w:val="bullet"/>
      <w:lvlText w:val="•"/>
      <w:lvlJc w:val="left"/>
      <w:pPr>
        <w:ind w:left="6125" w:hanging="219"/>
      </w:pPr>
      <w:rPr>
        <w:rFonts w:hint="default"/>
        <w:lang w:val="vi" w:eastAsia="en-US" w:bidi="ar-SA"/>
      </w:rPr>
    </w:lvl>
    <w:lvl w:ilvl="8" w:tplc="E270A728">
      <w:numFmt w:val="bullet"/>
      <w:lvlText w:val="•"/>
      <w:lvlJc w:val="left"/>
      <w:pPr>
        <w:ind w:left="6969" w:hanging="219"/>
      </w:pPr>
      <w:rPr>
        <w:rFonts w:hint="default"/>
        <w:lang w:val="vi" w:eastAsia="en-US" w:bidi="ar-SA"/>
      </w:rPr>
    </w:lvl>
  </w:abstractNum>
  <w:abstractNum w:abstractNumId="6" w15:restartNumberingAfterBreak="0">
    <w:nsid w:val="3248347C"/>
    <w:multiLevelType w:val="hybridMultilevel"/>
    <w:tmpl w:val="83084D54"/>
    <w:lvl w:ilvl="0" w:tplc="6EB245F0">
      <w:start w:val="6"/>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9D140A9"/>
    <w:multiLevelType w:val="hybridMultilevel"/>
    <w:tmpl w:val="A19A0080"/>
    <w:lvl w:ilvl="0" w:tplc="99A6243A">
      <w:start w:val="1"/>
      <w:numFmt w:val="lowerLetter"/>
      <w:lvlText w:val="%1)"/>
      <w:lvlJc w:val="left"/>
      <w:pPr>
        <w:ind w:left="1110"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C0412BA">
      <w:numFmt w:val="bullet"/>
      <w:lvlText w:val="•"/>
      <w:lvlJc w:val="left"/>
      <w:pPr>
        <w:ind w:left="1954" w:hanging="288"/>
      </w:pPr>
      <w:rPr>
        <w:rFonts w:hint="default"/>
        <w:lang w:val="vi" w:eastAsia="en-US" w:bidi="ar-SA"/>
      </w:rPr>
    </w:lvl>
    <w:lvl w:ilvl="2" w:tplc="A68013CA">
      <w:numFmt w:val="bullet"/>
      <w:lvlText w:val="•"/>
      <w:lvlJc w:val="left"/>
      <w:pPr>
        <w:ind w:left="2789" w:hanging="288"/>
      </w:pPr>
      <w:rPr>
        <w:rFonts w:hint="default"/>
        <w:lang w:val="vi" w:eastAsia="en-US" w:bidi="ar-SA"/>
      </w:rPr>
    </w:lvl>
    <w:lvl w:ilvl="3" w:tplc="94DA164C">
      <w:numFmt w:val="bullet"/>
      <w:lvlText w:val="•"/>
      <w:lvlJc w:val="left"/>
      <w:pPr>
        <w:ind w:left="3623" w:hanging="288"/>
      </w:pPr>
      <w:rPr>
        <w:rFonts w:hint="default"/>
        <w:lang w:val="vi" w:eastAsia="en-US" w:bidi="ar-SA"/>
      </w:rPr>
    </w:lvl>
    <w:lvl w:ilvl="4" w:tplc="EA7C1FF6">
      <w:numFmt w:val="bullet"/>
      <w:lvlText w:val="•"/>
      <w:lvlJc w:val="left"/>
      <w:pPr>
        <w:ind w:left="4458" w:hanging="288"/>
      </w:pPr>
      <w:rPr>
        <w:rFonts w:hint="default"/>
        <w:lang w:val="vi" w:eastAsia="en-US" w:bidi="ar-SA"/>
      </w:rPr>
    </w:lvl>
    <w:lvl w:ilvl="5" w:tplc="A948B7B0">
      <w:numFmt w:val="bullet"/>
      <w:lvlText w:val="•"/>
      <w:lvlJc w:val="left"/>
      <w:pPr>
        <w:ind w:left="5293" w:hanging="288"/>
      </w:pPr>
      <w:rPr>
        <w:rFonts w:hint="default"/>
        <w:lang w:val="vi" w:eastAsia="en-US" w:bidi="ar-SA"/>
      </w:rPr>
    </w:lvl>
    <w:lvl w:ilvl="6" w:tplc="6DB8BC30">
      <w:numFmt w:val="bullet"/>
      <w:lvlText w:val="•"/>
      <w:lvlJc w:val="left"/>
      <w:pPr>
        <w:ind w:left="6127" w:hanging="288"/>
      </w:pPr>
      <w:rPr>
        <w:rFonts w:hint="default"/>
        <w:lang w:val="vi" w:eastAsia="en-US" w:bidi="ar-SA"/>
      </w:rPr>
    </w:lvl>
    <w:lvl w:ilvl="7" w:tplc="F4C4B01A">
      <w:numFmt w:val="bullet"/>
      <w:lvlText w:val="•"/>
      <w:lvlJc w:val="left"/>
      <w:pPr>
        <w:ind w:left="6962" w:hanging="288"/>
      </w:pPr>
      <w:rPr>
        <w:rFonts w:hint="default"/>
        <w:lang w:val="vi" w:eastAsia="en-US" w:bidi="ar-SA"/>
      </w:rPr>
    </w:lvl>
    <w:lvl w:ilvl="8" w:tplc="605AFA0A">
      <w:numFmt w:val="bullet"/>
      <w:lvlText w:val="•"/>
      <w:lvlJc w:val="left"/>
      <w:pPr>
        <w:ind w:left="7797" w:hanging="288"/>
      </w:pPr>
      <w:rPr>
        <w:rFonts w:hint="default"/>
        <w:lang w:val="vi" w:eastAsia="en-US" w:bidi="ar-SA"/>
      </w:rPr>
    </w:lvl>
  </w:abstractNum>
  <w:abstractNum w:abstractNumId="8" w15:restartNumberingAfterBreak="0">
    <w:nsid w:val="3FD7531A"/>
    <w:multiLevelType w:val="multilevel"/>
    <w:tmpl w:val="11DC9DF0"/>
    <w:lvl w:ilvl="0">
      <w:start w:val="1"/>
      <w:numFmt w:val="upperRoman"/>
      <w:lvlText w:val="%1."/>
      <w:lvlJc w:val="left"/>
      <w:pPr>
        <w:ind w:left="1260" w:hanging="267"/>
        <w:jc w:val="right"/>
      </w:pPr>
      <w:rPr>
        <w:rFonts w:hint="default"/>
        <w:spacing w:val="0"/>
        <w:w w:val="100"/>
        <w:lang w:val="vi" w:eastAsia="en-US" w:bidi="ar-SA"/>
      </w:rPr>
    </w:lvl>
    <w:lvl w:ilvl="1">
      <w:start w:val="1"/>
      <w:numFmt w:val="decimal"/>
      <w:lvlText w:val="%2."/>
      <w:lvlJc w:val="left"/>
      <w:pPr>
        <w:ind w:left="1482" w:hanging="36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810" w:hanging="480"/>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1480" w:hanging="480"/>
      </w:pPr>
      <w:rPr>
        <w:rFonts w:hint="default"/>
        <w:lang w:val="vi" w:eastAsia="en-US" w:bidi="ar-SA"/>
      </w:rPr>
    </w:lvl>
    <w:lvl w:ilvl="4">
      <w:numFmt w:val="bullet"/>
      <w:lvlText w:val="•"/>
      <w:lvlJc w:val="left"/>
      <w:pPr>
        <w:ind w:left="2620" w:hanging="480"/>
      </w:pPr>
      <w:rPr>
        <w:rFonts w:hint="default"/>
        <w:lang w:val="vi" w:eastAsia="en-US" w:bidi="ar-SA"/>
      </w:rPr>
    </w:lvl>
    <w:lvl w:ilvl="5">
      <w:numFmt w:val="bullet"/>
      <w:lvlText w:val="•"/>
      <w:lvlJc w:val="left"/>
      <w:pPr>
        <w:ind w:left="3761" w:hanging="480"/>
      </w:pPr>
      <w:rPr>
        <w:rFonts w:hint="default"/>
        <w:lang w:val="vi" w:eastAsia="en-US" w:bidi="ar-SA"/>
      </w:rPr>
    </w:lvl>
    <w:lvl w:ilvl="6">
      <w:numFmt w:val="bullet"/>
      <w:lvlText w:val="•"/>
      <w:lvlJc w:val="left"/>
      <w:pPr>
        <w:ind w:left="4902" w:hanging="480"/>
      </w:pPr>
      <w:rPr>
        <w:rFonts w:hint="default"/>
        <w:lang w:val="vi" w:eastAsia="en-US" w:bidi="ar-SA"/>
      </w:rPr>
    </w:lvl>
    <w:lvl w:ilvl="7">
      <w:numFmt w:val="bullet"/>
      <w:lvlText w:val="•"/>
      <w:lvlJc w:val="left"/>
      <w:pPr>
        <w:ind w:left="6043" w:hanging="480"/>
      </w:pPr>
      <w:rPr>
        <w:rFonts w:hint="default"/>
        <w:lang w:val="vi" w:eastAsia="en-US" w:bidi="ar-SA"/>
      </w:rPr>
    </w:lvl>
    <w:lvl w:ilvl="8">
      <w:numFmt w:val="bullet"/>
      <w:lvlText w:val="•"/>
      <w:lvlJc w:val="left"/>
      <w:pPr>
        <w:ind w:left="7184" w:hanging="480"/>
      </w:pPr>
      <w:rPr>
        <w:rFonts w:hint="default"/>
        <w:lang w:val="vi" w:eastAsia="en-US" w:bidi="ar-SA"/>
      </w:rPr>
    </w:lvl>
  </w:abstractNum>
  <w:abstractNum w:abstractNumId="9" w15:restartNumberingAfterBreak="0">
    <w:nsid w:val="4739159E"/>
    <w:multiLevelType w:val="hybridMultilevel"/>
    <w:tmpl w:val="41CA65E8"/>
    <w:lvl w:ilvl="0" w:tplc="0E089F0C">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6D73B8"/>
    <w:multiLevelType w:val="hybridMultilevel"/>
    <w:tmpl w:val="51ACA316"/>
    <w:lvl w:ilvl="0" w:tplc="10225E12">
      <w:start w:val="5"/>
      <w:numFmt w:val="decimal"/>
      <w:lvlText w:val="%1."/>
      <w:lvlJc w:val="left"/>
      <w:pPr>
        <w:ind w:left="102" w:hanging="277"/>
      </w:pPr>
      <w:rPr>
        <w:rFonts w:ascii="Times New Roman" w:eastAsia="Times New Roman" w:hAnsi="Times New Roman" w:cs="Times New Roman" w:hint="default"/>
        <w:b/>
        <w:bCs/>
        <w:i w:val="0"/>
        <w:iCs w:val="0"/>
        <w:spacing w:val="0"/>
        <w:w w:val="100"/>
        <w:sz w:val="28"/>
        <w:szCs w:val="28"/>
        <w:lang w:val="vi" w:eastAsia="en-US" w:bidi="ar-SA"/>
      </w:rPr>
    </w:lvl>
    <w:lvl w:ilvl="1" w:tplc="5AD03002">
      <w:start w:val="1"/>
      <w:numFmt w:val="lowerLetter"/>
      <w:lvlText w:val="%2)"/>
      <w:lvlJc w:val="left"/>
      <w:pPr>
        <w:ind w:left="109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11322F6A">
      <w:numFmt w:val="bullet"/>
      <w:lvlText w:val="•"/>
      <w:lvlJc w:val="left"/>
      <w:pPr>
        <w:ind w:left="2029" w:hanging="284"/>
      </w:pPr>
      <w:rPr>
        <w:rFonts w:hint="default"/>
        <w:lang w:val="vi" w:eastAsia="en-US" w:bidi="ar-SA"/>
      </w:rPr>
    </w:lvl>
    <w:lvl w:ilvl="3" w:tplc="54BAFDE8">
      <w:numFmt w:val="bullet"/>
      <w:lvlText w:val="•"/>
      <w:lvlJc w:val="left"/>
      <w:pPr>
        <w:ind w:left="2959" w:hanging="284"/>
      </w:pPr>
      <w:rPr>
        <w:rFonts w:hint="default"/>
        <w:lang w:val="vi" w:eastAsia="en-US" w:bidi="ar-SA"/>
      </w:rPr>
    </w:lvl>
    <w:lvl w:ilvl="4" w:tplc="6EFAC5A6">
      <w:numFmt w:val="bullet"/>
      <w:lvlText w:val="•"/>
      <w:lvlJc w:val="left"/>
      <w:pPr>
        <w:ind w:left="3888" w:hanging="284"/>
      </w:pPr>
      <w:rPr>
        <w:rFonts w:hint="default"/>
        <w:lang w:val="vi" w:eastAsia="en-US" w:bidi="ar-SA"/>
      </w:rPr>
    </w:lvl>
    <w:lvl w:ilvl="5" w:tplc="EA5E9F5C">
      <w:numFmt w:val="bullet"/>
      <w:lvlText w:val="•"/>
      <w:lvlJc w:val="left"/>
      <w:pPr>
        <w:ind w:left="4818" w:hanging="284"/>
      </w:pPr>
      <w:rPr>
        <w:rFonts w:hint="default"/>
        <w:lang w:val="vi" w:eastAsia="en-US" w:bidi="ar-SA"/>
      </w:rPr>
    </w:lvl>
    <w:lvl w:ilvl="6" w:tplc="08225DDE">
      <w:numFmt w:val="bullet"/>
      <w:lvlText w:val="•"/>
      <w:lvlJc w:val="left"/>
      <w:pPr>
        <w:ind w:left="5748" w:hanging="284"/>
      </w:pPr>
      <w:rPr>
        <w:rFonts w:hint="default"/>
        <w:lang w:val="vi" w:eastAsia="en-US" w:bidi="ar-SA"/>
      </w:rPr>
    </w:lvl>
    <w:lvl w:ilvl="7" w:tplc="ABEAD90A">
      <w:numFmt w:val="bullet"/>
      <w:lvlText w:val="•"/>
      <w:lvlJc w:val="left"/>
      <w:pPr>
        <w:ind w:left="6677" w:hanging="284"/>
      </w:pPr>
      <w:rPr>
        <w:rFonts w:hint="default"/>
        <w:lang w:val="vi" w:eastAsia="en-US" w:bidi="ar-SA"/>
      </w:rPr>
    </w:lvl>
    <w:lvl w:ilvl="8" w:tplc="F0E66976">
      <w:numFmt w:val="bullet"/>
      <w:lvlText w:val="•"/>
      <w:lvlJc w:val="left"/>
      <w:pPr>
        <w:ind w:left="7607" w:hanging="284"/>
      </w:pPr>
      <w:rPr>
        <w:rFonts w:hint="default"/>
        <w:lang w:val="vi" w:eastAsia="en-US" w:bidi="ar-SA"/>
      </w:rPr>
    </w:lvl>
  </w:abstractNum>
  <w:abstractNum w:abstractNumId="11" w15:restartNumberingAfterBreak="0">
    <w:nsid w:val="4EE3101A"/>
    <w:multiLevelType w:val="hybridMultilevel"/>
    <w:tmpl w:val="361C2AFA"/>
    <w:lvl w:ilvl="0" w:tplc="1152E1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0FE62D4"/>
    <w:multiLevelType w:val="hybridMultilevel"/>
    <w:tmpl w:val="550E9536"/>
    <w:lvl w:ilvl="0" w:tplc="6A8630C0">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B18D4"/>
    <w:multiLevelType w:val="hybridMultilevel"/>
    <w:tmpl w:val="5A5A992A"/>
    <w:lvl w:ilvl="0" w:tplc="823A5800">
      <w:numFmt w:val="bullet"/>
      <w:lvlText w:val="-"/>
      <w:lvlJc w:val="left"/>
      <w:pPr>
        <w:ind w:left="1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9384E04">
      <w:numFmt w:val="bullet"/>
      <w:lvlText w:val="•"/>
      <w:lvlJc w:val="left"/>
      <w:pPr>
        <w:ind w:left="1036" w:hanging="171"/>
      </w:pPr>
      <w:rPr>
        <w:rFonts w:hint="default"/>
        <w:lang w:val="vi" w:eastAsia="en-US" w:bidi="ar-SA"/>
      </w:rPr>
    </w:lvl>
    <w:lvl w:ilvl="2" w:tplc="49665180">
      <w:numFmt w:val="bullet"/>
      <w:lvlText w:val="•"/>
      <w:lvlJc w:val="left"/>
      <w:pPr>
        <w:ind w:left="1973" w:hanging="171"/>
      </w:pPr>
      <w:rPr>
        <w:rFonts w:hint="default"/>
        <w:lang w:val="vi" w:eastAsia="en-US" w:bidi="ar-SA"/>
      </w:rPr>
    </w:lvl>
    <w:lvl w:ilvl="3" w:tplc="F872D760">
      <w:numFmt w:val="bullet"/>
      <w:lvlText w:val="•"/>
      <w:lvlJc w:val="left"/>
      <w:pPr>
        <w:ind w:left="2909" w:hanging="171"/>
      </w:pPr>
      <w:rPr>
        <w:rFonts w:hint="default"/>
        <w:lang w:val="vi" w:eastAsia="en-US" w:bidi="ar-SA"/>
      </w:rPr>
    </w:lvl>
    <w:lvl w:ilvl="4" w:tplc="2F52A26E">
      <w:numFmt w:val="bullet"/>
      <w:lvlText w:val="•"/>
      <w:lvlJc w:val="left"/>
      <w:pPr>
        <w:ind w:left="3846" w:hanging="171"/>
      </w:pPr>
      <w:rPr>
        <w:rFonts w:hint="default"/>
        <w:lang w:val="vi" w:eastAsia="en-US" w:bidi="ar-SA"/>
      </w:rPr>
    </w:lvl>
    <w:lvl w:ilvl="5" w:tplc="EBEAEF20">
      <w:numFmt w:val="bullet"/>
      <w:lvlText w:val="•"/>
      <w:lvlJc w:val="left"/>
      <w:pPr>
        <w:ind w:left="4783" w:hanging="171"/>
      </w:pPr>
      <w:rPr>
        <w:rFonts w:hint="default"/>
        <w:lang w:val="vi" w:eastAsia="en-US" w:bidi="ar-SA"/>
      </w:rPr>
    </w:lvl>
    <w:lvl w:ilvl="6" w:tplc="63529D7E">
      <w:numFmt w:val="bullet"/>
      <w:lvlText w:val="•"/>
      <w:lvlJc w:val="left"/>
      <w:pPr>
        <w:ind w:left="5719" w:hanging="171"/>
      </w:pPr>
      <w:rPr>
        <w:rFonts w:hint="default"/>
        <w:lang w:val="vi" w:eastAsia="en-US" w:bidi="ar-SA"/>
      </w:rPr>
    </w:lvl>
    <w:lvl w:ilvl="7" w:tplc="5112866A">
      <w:numFmt w:val="bullet"/>
      <w:lvlText w:val="•"/>
      <w:lvlJc w:val="left"/>
      <w:pPr>
        <w:ind w:left="6656" w:hanging="171"/>
      </w:pPr>
      <w:rPr>
        <w:rFonts w:hint="default"/>
        <w:lang w:val="vi" w:eastAsia="en-US" w:bidi="ar-SA"/>
      </w:rPr>
    </w:lvl>
    <w:lvl w:ilvl="8" w:tplc="FE42F75E">
      <w:numFmt w:val="bullet"/>
      <w:lvlText w:val="•"/>
      <w:lvlJc w:val="left"/>
      <w:pPr>
        <w:ind w:left="7593" w:hanging="171"/>
      </w:pPr>
      <w:rPr>
        <w:rFonts w:hint="default"/>
        <w:lang w:val="vi" w:eastAsia="en-US" w:bidi="ar-SA"/>
      </w:rPr>
    </w:lvl>
  </w:abstractNum>
  <w:abstractNum w:abstractNumId="14" w15:restartNumberingAfterBreak="0">
    <w:nsid w:val="7F077D64"/>
    <w:multiLevelType w:val="hybridMultilevel"/>
    <w:tmpl w:val="786EA06E"/>
    <w:lvl w:ilvl="0" w:tplc="B282C358">
      <w:start w:val="5"/>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4"/>
  </w:num>
  <w:num w:numId="3">
    <w:abstractNumId w:val="3"/>
  </w:num>
  <w:num w:numId="4">
    <w:abstractNumId w:val="10"/>
  </w:num>
  <w:num w:numId="5">
    <w:abstractNumId w:val="7"/>
  </w:num>
  <w:num w:numId="6">
    <w:abstractNumId w:val="2"/>
  </w:num>
  <w:num w:numId="7">
    <w:abstractNumId w:val="0"/>
  </w:num>
  <w:num w:numId="8">
    <w:abstractNumId w:val="13"/>
  </w:num>
  <w:num w:numId="9">
    <w:abstractNumId w:val="8"/>
  </w:num>
  <w:num w:numId="10">
    <w:abstractNumId w:val="12"/>
  </w:num>
  <w:num w:numId="11">
    <w:abstractNumId w:val="9"/>
  </w:num>
  <w:num w:numId="12">
    <w:abstractNumId w:val="11"/>
  </w:num>
  <w:num w:numId="13">
    <w:abstractNumId w:val="6"/>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1F"/>
    <w:rsid w:val="00016C62"/>
    <w:rsid w:val="0008021D"/>
    <w:rsid w:val="000B01ED"/>
    <w:rsid w:val="000C0043"/>
    <w:rsid w:val="000D611F"/>
    <w:rsid w:val="001C7739"/>
    <w:rsid w:val="0022608C"/>
    <w:rsid w:val="00286B7E"/>
    <w:rsid w:val="00312F2E"/>
    <w:rsid w:val="003323CA"/>
    <w:rsid w:val="00383290"/>
    <w:rsid w:val="003C5783"/>
    <w:rsid w:val="00413F7E"/>
    <w:rsid w:val="00483E07"/>
    <w:rsid w:val="00521E96"/>
    <w:rsid w:val="006524A8"/>
    <w:rsid w:val="0067554D"/>
    <w:rsid w:val="00697C39"/>
    <w:rsid w:val="006F6484"/>
    <w:rsid w:val="006F753E"/>
    <w:rsid w:val="00702D06"/>
    <w:rsid w:val="0075372E"/>
    <w:rsid w:val="007E4273"/>
    <w:rsid w:val="007F1807"/>
    <w:rsid w:val="0082557F"/>
    <w:rsid w:val="008833E1"/>
    <w:rsid w:val="00970BF7"/>
    <w:rsid w:val="00B25596"/>
    <w:rsid w:val="00B3265E"/>
    <w:rsid w:val="00BB250D"/>
    <w:rsid w:val="00BC3935"/>
    <w:rsid w:val="00BD465C"/>
    <w:rsid w:val="00BE66CB"/>
    <w:rsid w:val="00C13E44"/>
    <w:rsid w:val="00CA43EF"/>
    <w:rsid w:val="00D64B02"/>
    <w:rsid w:val="00DA7C3A"/>
    <w:rsid w:val="00DF0445"/>
    <w:rsid w:val="00E216FC"/>
    <w:rsid w:val="00E46681"/>
    <w:rsid w:val="00E60DCA"/>
    <w:rsid w:val="00EE342D"/>
    <w:rsid w:val="00F0251F"/>
    <w:rsid w:val="00F16279"/>
    <w:rsid w:val="00F2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0C72DBF-CDB2-4C4A-8CCC-6365C20C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D611F"/>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D611F"/>
    <w:pPr>
      <w:jc w:val="center"/>
      <w:outlineLvl w:val="0"/>
    </w:pPr>
    <w:rPr>
      <w:rFonts w:ascii="Arial" w:eastAsia="Arial" w:hAnsi="Arial" w:cs="Arial"/>
      <w:sz w:val="36"/>
      <w:szCs w:val="36"/>
    </w:rPr>
  </w:style>
  <w:style w:type="paragraph" w:styleId="Heading2">
    <w:name w:val="heading 2"/>
    <w:basedOn w:val="Normal"/>
    <w:link w:val="Heading2Char"/>
    <w:uiPriority w:val="1"/>
    <w:qFormat/>
    <w:rsid w:val="000D611F"/>
    <w:pPr>
      <w:outlineLvl w:val="1"/>
    </w:pPr>
    <w:rPr>
      <w:b/>
      <w:bCs/>
      <w:sz w:val="28"/>
      <w:szCs w:val="28"/>
    </w:rPr>
  </w:style>
  <w:style w:type="paragraph" w:styleId="Heading3">
    <w:name w:val="heading 3"/>
    <w:basedOn w:val="Normal"/>
    <w:link w:val="Heading3Char"/>
    <w:uiPriority w:val="1"/>
    <w:qFormat/>
    <w:rsid w:val="000D611F"/>
    <w:pPr>
      <w:spacing w:before="3"/>
      <w:ind w:left="102" w:hanging="280"/>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11F"/>
    <w:rPr>
      <w:rFonts w:ascii="Arial" w:eastAsia="Arial" w:hAnsi="Arial" w:cs="Arial"/>
      <w:sz w:val="36"/>
      <w:szCs w:val="36"/>
      <w:lang w:val="vi"/>
    </w:rPr>
  </w:style>
  <w:style w:type="character" w:customStyle="1" w:styleId="Heading2Char">
    <w:name w:val="Heading 2 Char"/>
    <w:basedOn w:val="DefaultParagraphFont"/>
    <w:link w:val="Heading2"/>
    <w:uiPriority w:val="1"/>
    <w:rsid w:val="000D611F"/>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0D611F"/>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D611F"/>
    <w:pPr>
      <w:ind w:left="102"/>
      <w:jc w:val="both"/>
    </w:pPr>
    <w:rPr>
      <w:sz w:val="28"/>
      <w:szCs w:val="28"/>
    </w:rPr>
  </w:style>
  <w:style w:type="character" w:customStyle="1" w:styleId="BodyTextChar">
    <w:name w:val="Body Text Char"/>
    <w:basedOn w:val="DefaultParagraphFont"/>
    <w:link w:val="BodyText"/>
    <w:uiPriority w:val="1"/>
    <w:rsid w:val="000D611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D611F"/>
    <w:pPr>
      <w:ind w:left="102" w:firstLine="719"/>
      <w:jc w:val="both"/>
    </w:pPr>
  </w:style>
  <w:style w:type="paragraph" w:customStyle="1" w:styleId="TableParagraph">
    <w:name w:val="Table Paragraph"/>
    <w:basedOn w:val="Normal"/>
    <w:uiPriority w:val="1"/>
    <w:qFormat/>
    <w:rsid w:val="000D611F"/>
  </w:style>
  <w:style w:type="paragraph" w:styleId="NormalWeb">
    <w:name w:val="Normal (Web)"/>
    <w:basedOn w:val="Normal"/>
    <w:uiPriority w:val="99"/>
    <w:rsid w:val="000D611F"/>
    <w:pPr>
      <w:widowControl/>
      <w:autoSpaceDE/>
      <w:autoSpaceDN/>
      <w:spacing w:before="100" w:beforeAutospacing="1" w:after="100" w:afterAutospacing="1"/>
    </w:pPr>
    <w:rPr>
      <w:sz w:val="24"/>
      <w:szCs w:val="24"/>
      <w:lang w:val="en-US"/>
    </w:rPr>
  </w:style>
  <w:style w:type="character" w:styleId="Hyperlink">
    <w:name w:val="Hyperlink"/>
    <w:rsid w:val="000D611F"/>
    <w:rPr>
      <w:color w:val="0000FF"/>
      <w:u w:val="single"/>
    </w:rPr>
  </w:style>
  <w:style w:type="table" w:styleId="TableGrid">
    <w:name w:val="Table Grid"/>
    <w:basedOn w:val="TableNormal"/>
    <w:uiPriority w:val="59"/>
    <w:rsid w:val="000D611F"/>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D611F"/>
    <w:rPr>
      <w:i/>
      <w:iCs/>
    </w:rPr>
  </w:style>
  <w:style w:type="character" w:customStyle="1" w:styleId="apple-converted-space">
    <w:name w:val="apple-converted-space"/>
    <w:rsid w:val="000D611F"/>
  </w:style>
  <w:style w:type="paragraph" w:styleId="Header">
    <w:name w:val="header"/>
    <w:basedOn w:val="Normal"/>
    <w:link w:val="HeaderChar"/>
    <w:uiPriority w:val="99"/>
    <w:unhideWhenUsed/>
    <w:rsid w:val="000D611F"/>
    <w:pPr>
      <w:tabs>
        <w:tab w:val="center" w:pos="4680"/>
        <w:tab w:val="right" w:pos="9360"/>
      </w:tabs>
    </w:pPr>
  </w:style>
  <w:style w:type="character" w:customStyle="1" w:styleId="HeaderChar">
    <w:name w:val="Header Char"/>
    <w:basedOn w:val="DefaultParagraphFont"/>
    <w:link w:val="Header"/>
    <w:uiPriority w:val="99"/>
    <w:rsid w:val="000D611F"/>
    <w:rPr>
      <w:rFonts w:ascii="Times New Roman" w:eastAsia="Times New Roman" w:hAnsi="Times New Roman" w:cs="Times New Roman"/>
      <w:lang w:val="vi"/>
    </w:rPr>
  </w:style>
  <w:style w:type="paragraph" w:styleId="Footer">
    <w:name w:val="footer"/>
    <w:basedOn w:val="Normal"/>
    <w:link w:val="FooterChar"/>
    <w:uiPriority w:val="99"/>
    <w:unhideWhenUsed/>
    <w:rsid w:val="000D611F"/>
    <w:pPr>
      <w:tabs>
        <w:tab w:val="center" w:pos="4680"/>
        <w:tab w:val="right" w:pos="9360"/>
      </w:tabs>
    </w:pPr>
  </w:style>
  <w:style w:type="character" w:customStyle="1" w:styleId="FooterChar">
    <w:name w:val="Footer Char"/>
    <w:basedOn w:val="DefaultParagraphFont"/>
    <w:link w:val="Footer"/>
    <w:uiPriority w:val="99"/>
    <w:rsid w:val="000D611F"/>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D4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5C"/>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nhoahong-hadong@hano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E4CB-A4E2-4EF5-B939-8A510402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3981</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anbinh</cp:lastModifiedBy>
  <cp:revision>2</cp:revision>
  <cp:lastPrinted>2025-07-02T03:19:00Z</cp:lastPrinted>
  <dcterms:created xsi:type="dcterms:W3CDTF">2025-07-07T02:50:00Z</dcterms:created>
  <dcterms:modified xsi:type="dcterms:W3CDTF">2025-07-07T02:50:00Z</dcterms:modified>
</cp:coreProperties>
</file>